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DE" w:rsidRDefault="005F2DDE" w:rsidP="005F2DDE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5F2DDE" w:rsidRPr="00B64649" w:rsidRDefault="005F2DDE" w:rsidP="005F2DDE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5F2DDE" w:rsidRPr="00B64649" w:rsidRDefault="005F2DDE" w:rsidP="005F2DDE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5F2DDE" w:rsidRPr="00B64649" w:rsidRDefault="005F2DDE" w:rsidP="005F2DDE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5F2DDE" w:rsidRPr="00B64649" w:rsidRDefault="005F2DDE" w:rsidP="005F2DDE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5F2DDE" w:rsidRPr="00B64649" w:rsidRDefault="005F2DDE" w:rsidP="005F2DDE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5F2DDE" w:rsidRPr="00B64649" w:rsidRDefault="005F2DDE" w:rsidP="005F2DDE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5F2DDE" w:rsidRPr="00B64649" w:rsidRDefault="005F2DDE" w:rsidP="005F2DDE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5F2DDE" w:rsidRPr="00B64649" w:rsidRDefault="005F2DDE" w:rsidP="005F2DDE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5F2DDE" w:rsidRPr="00363D43" w:rsidRDefault="005F2DDE" w:rsidP="005F2DD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5F2DDE" w:rsidRPr="007F5F0C" w:rsidRDefault="005F2DDE" w:rsidP="005F2DD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5F0C">
        <w:rPr>
          <w:rFonts w:ascii="Times New Roman" w:hAnsi="Times New Roman" w:cs="Times New Roman"/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rFonts w:ascii="Times New Roman" w:hAnsi="Times New Roman" w:cs="Times New Roman"/>
          <w:b/>
          <w:sz w:val="32"/>
          <w:szCs w:val="32"/>
        </w:rPr>
        <w:t xml:space="preserve">телекоммуникационных </w:t>
      </w:r>
      <w:r w:rsidRPr="007F5F0C">
        <w:rPr>
          <w:rFonts w:ascii="Times New Roman" w:hAnsi="Times New Roman" w:cs="Times New Roman"/>
          <w:b/>
          <w:sz w:val="32"/>
          <w:szCs w:val="32"/>
        </w:rPr>
        <w:t>систем</w:t>
      </w:r>
    </w:p>
    <w:p w:rsidR="005F2DDE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DDE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F2DDE" w:rsidRPr="005F2DDE" w:rsidRDefault="005F2DDE" w:rsidP="005F2DDE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F2DDE">
        <w:rPr>
          <w:rFonts w:ascii="Times New Roman" w:hAnsi="Times New Roman" w:cs="Times New Roman"/>
          <w:b/>
          <w:sz w:val="32"/>
          <w:szCs w:val="28"/>
        </w:rPr>
        <w:t>ОГСЭ.05 ПСИХОЛОГИЯ ОБЩЕНИЯ</w:t>
      </w:r>
    </w:p>
    <w:p w:rsidR="005F2DDE" w:rsidRPr="00CF5163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</w:rPr>
      </w:pPr>
    </w:p>
    <w:p w:rsidR="005F2DDE" w:rsidRPr="00CF5163" w:rsidRDefault="005F2DDE" w:rsidP="005F2DDE">
      <w:pPr>
        <w:widowControl w:val="0"/>
        <w:ind w:left="348"/>
        <w:rPr>
          <w:rFonts w:ascii="Times New Roman" w:hAnsi="Times New Roman" w:cs="Times New Roman"/>
          <w:i/>
          <w:sz w:val="24"/>
          <w:szCs w:val="24"/>
        </w:rPr>
      </w:pPr>
    </w:p>
    <w:p w:rsidR="005F2DDE" w:rsidRPr="00CF5163" w:rsidRDefault="005F2DDE" w:rsidP="005F2DDE">
      <w:pPr>
        <w:widowControl w:val="0"/>
        <w:tabs>
          <w:tab w:val="left" w:pos="4500"/>
        </w:tabs>
        <w:jc w:val="center"/>
        <w:rPr>
          <w:rFonts w:ascii="Times New Roman" w:hAnsi="Times New Roman" w:cs="Times New Roman"/>
          <w:b/>
          <w:caps/>
        </w:rPr>
      </w:pPr>
    </w:p>
    <w:p w:rsidR="005F2DDE" w:rsidRPr="00CF5163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2DDE" w:rsidRPr="00CF5163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2DDE" w:rsidRPr="00CF5163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2DDE" w:rsidRPr="00CF5163" w:rsidRDefault="005F2DDE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2DDE" w:rsidRPr="00CF5163" w:rsidRDefault="005F2DDE" w:rsidP="005F2DDE">
      <w:pPr>
        <w:widowControl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2DDE" w:rsidRPr="00CF5163" w:rsidRDefault="005F2DDE" w:rsidP="005F2DDE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CF5163">
        <w:rPr>
          <w:rFonts w:ascii="Times New Roman" w:hAnsi="Times New Roman" w:cs="Times New Roman"/>
          <w:bCs/>
          <w:sz w:val="28"/>
          <w:szCs w:val="28"/>
        </w:rPr>
        <w:t xml:space="preserve">Орел </w:t>
      </w:r>
      <w:r w:rsidRPr="00CF516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656E0" w:rsidRPr="007656E0" w:rsidRDefault="007656E0" w:rsidP="007656E0">
      <w:pPr>
        <w:tabs>
          <w:tab w:val="left" w:pos="4500"/>
        </w:tabs>
        <w:spacing w:line="240" w:lineRule="auto"/>
        <w:rPr>
          <w:rFonts w:ascii="Times New Roman" w:hAnsi="Times New Roman" w:cs="Times New Roman"/>
        </w:rPr>
      </w:pPr>
    </w:p>
    <w:p w:rsidR="007656E0" w:rsidRPr="007656E0" w:rsidRDefault="007656E0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6E0" w:rsidRPr="007656E0" w:rsidRDefault="007656E0" w:rsidP="007656E0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C00" w:rsidRDefault="00231C00" w:rsidP="005F2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437E" w:rsidRPr="00A1437E" w:rsidRDefault="00A1437E" w:rsidP="00A1437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1437E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</w:t>
      </w:r>
    </w:p>
    <w:p w:rsidR="00A1437E" w:rsidRPr="00A1437E" w:rsidRDefault="00A1437E" w:rsidP="00A1437E">
      <w:pPr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772223" w:rsidRPr="00A1437E" w:rsidTr="006B3FA6">
        <w:tc>
          <w:tcPr>
            <w:tcW w:w="7501" w:type="dxa"/>
          </w:tcPr>
          <w:p w:rsidR="00772223" w:rsidRPr="00A1437E" w:rsidRDefault="00772223" w:rsidP="0077222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25A59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</w:tcPr>
          <w:p w:rsidR="00772223" w:rsidRDefault="00772223" w:rsidP="0077222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72223" w:rsidRPr="00A1437E" w:rsidTr="006B3FA6">
        <w:tc>
          <w:tcPr>
            <w:tcW w:w="7501" w:type="dxa"/>
          </w:tcPr>
          <w:p w:rsidR="00772223" w:rsidRPr="00A1437E" w:rsidRDefault="00772223" w:rsidP="0077222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772223" w:rsidRDefault="00772223" w:rsidP="00772223">
            <w:pPr>
              <w:ind w:left="1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772223" w:rsidRPr="00A1437E" w:rsidTr="006B3FA6">
        <w:tc>
          <w:tcPr>
            <w:tcW w:w="7501" w:type="dxa"/>
          </w:tcPr>
          <w:p w:rsidR="00772223" w:rsidRPr="00A1437E" w:rsidRDefault="00772223" w:rsidP="00772223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ПРОГРАММЫ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УЧЕБНОЙ ДИСЦИПЛИНЫ</w:t>
            </w:r>
          </w:p>
        </w:tc>
        <w:tc>
          <w:tcPr>
            <w:tcW w:w="1854" w:type="dxa"/>
          </w:tcPr>
          <w:p w:rsidR="00772223" w:rsidRDefault="00404E68" w:rsidP="0077222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772223" w:rsidRPr="00A1437E" w:rsidTr="006B3FA6">
        <w:tc>
          <w:tcPr>
            <w:tcW w:w="7501" w:type="dxa"/>
          </w:tcPr>
          <w:p w:rsidR="00772223" w:rsidRPr="00A1437E" w:rsidRDefault="00772223" w:rsidP="00772223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772223" w:rsidRDefault="00404E68" w:rsidP="0077222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</w:tr>
    </w:tbl>
    <w:p w:rsidR="00025A59" w:rsidRDefault="00025A59">
      <w:r>
        <w:br w:type="page"/>
      </w:r>
    </w:p>
    <w:p w:rsidR="005F0C2A" w:rsidRPr="005F0C2A" w:rsidRDefault="00025A59" w:rsidP="001C62C3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5F0C2A">
        <w:rPr>
          <w:rFonts w:ascii="Times New Roman" w:eastAsia="Times New Roman" w:hAnsi="Times New Roman" w:cs="Times New Roman"/>
          <w:b/>
          <w:lang w:eastAsia="ru-RU"/>
        </w:rPr>
        <w:lastRenderedPageBreak/>
        <w:t>1. ОБЩАЯ ХАРАКТЕРИСТИКА РАБОЧЕЙ ПРОГРАММЫ УЧЕБНОЙ ДИСЦИПЛИНЫ</w:t>
      </w:r>
    </w:p>
    <w:p w:rsidR="00025A59" w:rsidRPr="00CC72EB" w:rsidRDefault="002616D0" w:rsidP="001C62C3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</w:t>
      </w:r>
      <w:r w:rsidR="005F0C2A"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5F0C2A"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Психология общения</w:t>
      </w:r>
      <w:r w:rsidR="00025A59" w:rsidRPr="00CC7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025A59" w:rsidRPr="00025A59" w:rsidRDefault="00025A59" w:rsidP="00C61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образовательной программы</w:t>
      </w:r>
      <w:r w:rsidRPr="0002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02C1F" w:rsidRPr="00802C1F" w:rsidRDefault="00CA3874" w:rsidP="00A212DF">
      <w:pPr>
        <w:tabs>
          <w:tab w:val="left" w:pos="4500"/>
        </w:tabs>
        <w:spacing w:after="0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261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«Психология общения» относится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общему</w:t>
      </w:r>
      <w:r w:rsidRPr="00B4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гуманитарн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Pr="00B4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социально-экономический цикл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2616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(далее – ОП)</w:t>
      </w:r>
      <w:r w:rsidRPr="00E86FF1">
        <w:rPr>
          <w:rFonts w:ascii="Times New Roman" w:hAnsi="Times New Roman" w:cs="Times New Roman"/>
          <w:sz w:val="24"/>
          <w:szCs w:val="24"/>
        </w:rPr>
        <w:t>по специальности СПО</w:t>
      </w:r>
      <w:r w:rsidR="009219D3">
        <w:rPr>
          <w:rFonts w:ascii="Times New Roman" w:hAnsi="Times New Roman" w:cs="Times New Roman"/>
          <w:sz w:val="24"/>
          <w:szCs w:val="24"/>
        </w:rPr>
        <w:t xml:space="preserve"> </w:t>
      </w:r>
      <w:r w:rsidRPr="00CC72EB">
        <w:rPr>
          <w:rFonts w:ascii="Times New Roman" w:hAnsi="Times New Roman" w:cs="Times New Roman"/>
          <w:sz w:val="24"/>
        </w:rPr>
        <w:t>10.02.04 Обеспечение информационной безопасности телекоммуникационных систем</w:t>
      </w:r>
      <w:r w:rsidR="009219D3">
        <w:rPr>
          <w:rFonts w:ascii="Times New Roman" w:hAnsi="Times New Roman" w:cs="Times New Roman"/>
          <w:sz w:val="24"/>
        </w:rPr>
        <w:t xml:space="preserve"> </w:t>
      </w:r>
      <w:r w:rsidRPr="006B3F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616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формирование общих компетенций (далее-ОК)</w:t>
      </w:r>
      <w:r w:rsidR="00921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6FF1">
        <w:rPr>
          <w:rFonts w:ascii="Times New Roman" w:hAnsi="Times New Roman" w:cs="Times New Roman"/>
          <w:sz w:val="24"/>
        </w:rPr>
        <w:t>согласно ОП</w:t>
      </w:r>
      <w:r w:rsidR="009219D3">
        <w:rPr>
          <w:rFonts w:ascii="Times New Roman" w:hAnsi="Times New Roman" w:cs="Times New Roman"/>
          <w:sz w:val="24"/>
        </w:rPr>
        <w:t xml:space="preserve"> </w:t>
      </w:r>
      <w:r w:rsidRPr="00E86FF1">
        <w:rPr>
          <w:rFonts w:ascii="Times New Roman" w:hAnsi="Times New Roman" w:cs="Times New Roman"/>
          <w:sz w:val="24"/>
        </w:rPr>
        <w:t>:</w:t>
      </w:r>
      <w:r w:rsidR="00802C1F" w:rsidRPr="00802C1F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ОК 03</w:t>
      </w:r>
      <w:r w:rsidR="00A212DF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9219D3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802C1F" w:rsidRPr="00802C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="00A212DF" w:rsidRPr="00A212D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;</w:t>
      </w:r>
      <w:r w:rsidR="009219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C1F" w:rsidRPr="00802C1F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ОК 04</w:t>
      </w:r>
      <w:r w:rsidR="00A212DF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9219D3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802C1F" w:rsidRPr="00802C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  <w:r w:rsidR="00A212DF" w:rsidRPr="00A212D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;</w:t>
      </w:r>
      <w:r w:rsidR="00802C1F" w:rsidRPr="00802C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ОК </w:t>
      </w:r>
      <w:r w:rsidR="00FC2B59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0</w:t>
      </w:r>
      <w:r w:rsidR="00802C1F" w:rsidRPr="00802C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5</w:t>
      </w:r>
      <w:r w:rsidR="00A212D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="00802C1F" w:rsidRPr="00802C1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с учетом особенностей соци</w:t>
      </w:r>
      <w:r w:rsidR="00A212D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ального и культурного контекста</w:t>
      </w:r>
      <w:r w:rsidR="00A212DF" w:rsidRPr="00A212D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;</w:t>
      </w:r>
      <w:r w:rsidR="009219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4C1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09</w:t>
      </w:r>
      <w:r w:rsidR="00A212D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802C1F" w:rsidRPr="00802C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Использовать информационные технологии в профессиональной деятельности.</w:t>
      </w:r>
    </w:p>
    <w:p w:rsidR="005C66D7" w:rsidRDefault="005C66D7" w:rsidP="00AC2E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A59" w:rsidRPr="00025A59" w:rsidRDefault="00025A59" w:rsidP="00AC2EC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</w:t>
      </w:r>
      <w:r w:rsidR="00DE2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учебной 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025A59" w:rsidRPr="00277521" w:rsidRDefault="00025A59" w:rsidP="00AC2EC8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CA3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</w:t>
      </w:r>
      <w:r w:rsidRPr="002775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учебной дисциплины обучающимися осваиваются умения и знания</w:t>
      </w:r>
    </w:p>
    <w:p w:rsidR="00025A59" w:rsidRPr="00CA178B" w:rsidRDefault="00025A59" w:rsidP="00025A5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3544"/>
        <w:gridCol w:w="3685"/>
      </w:tblGrid>
      <w:tr w:rsidR="00351970" w:rsidRPr="00A212DF" w:rsidTr="00A212DF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970" w:rsidRPr="00A212DF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351970" w:rsidRPr="00A212DF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970" w:rsidRPr="00A212DF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970" w:rsidRPr="00A212DF" w:rsidRDefault="00351970" w:rsidP="00025A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802C1F" w:rsidRPr="00A212DF" w:rsidTr="00A212DF">
        <w:trPr>
          <w:trHeight w:val="20"/>
        </w:trPr>
        <w:tc>
          <w:tcPr>
            <w:tcW w:w="1843" w:type="dxa"/>
          </w:tcPr>
          <w:p w:rsidR="00802C1F" w:rsidRPr="00A212DF" w:rsidRDefault="00802C1F" w:rsidP="00802C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74C1C" w:rsidRPr="00A212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12DF" w:rsidRPr="00A2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02C1F" w:rsidRPr="00A212DF" w:rsidRDefault="00802C1F" w:rsidP="00802C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74C1C" w:rsidRPr="00A212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12DF" w:rsidRPr="00A21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12DF" w:rsidRPr="00A212DF" w:rsidRDefault="00802C1F" w:rsidP="00A212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74C1C" w:rsidRPr="00A212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12DF" w:rsidRPr="00A2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2C1F" w:rsidRPr="00A212DF" w:rsidRDefault="00802C1F" w:rsidP="00A212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74C1C" w:rsidRPr="00A212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3685" w:type="dxa"/>
          </w:tcPr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802C1F" w:rsidRPr="00A212DF" w:rsidRDefault="00802C1F" w:rsidP="00A212D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212DF">
              <w:rPr>
                <w:rFonts w:ascii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</w:tr>
    </w:tbl>
    <w:p w:rsidR="009703C6" w:rsidRDefault="009703C6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7242AC" w:rsidRDefault="007242AC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7242AC" w:rsidRDefault="007242AC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7242AC" w:rsidRDefault="007242AC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7242AC" w:rsidRDefault="007242AC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734"/>
      </w:tblGrid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AC" w:rsidRPr="007242AC" w:rsidRDefault="007242AC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3632186"/>
            <w:r w:rsidRPr="007242A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результаты </w:t>
            </w:r>
          </w:p>
          <w:p w:rsidR="007242AC" w:rsidRPr="007242AC" w:rsidRDefault="007242AC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 xml:space="preserve">реализации программы воспитания </w:t>
            </w:r>
          </w:p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7242AC" w:rsidRPr="007242AC" w:rsidTr="007242AC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Портрет выпускника СПО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Осознающий себя гражданином и защитником великой страны.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3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4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5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6</w:t>
            </w:r>
          </w:p>
        </w:tc>
      </w:tr>
      <w:tr w:rsidR="007242AC" w:rsidRPr="007242AC" w:rsidTr="007242AC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7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8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</w:t>
            </w:r>
            <w:r w:rsidRPr="007242AC">
              <w:rPr>
                <w:rFonts w:ascii="Times New Roman" w:hAnsi="Times New Roman" w:cs="Times New Roman"/>
              </w:rPr>
              <w:lastRenderedPageBreak/>
              <w:t>или стремительно меняющихся ситуациях.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lastRenderedPageBreak/>
              <w:t>ЛР 9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10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11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12</w:t>
            </w:r>
          </w:p>
        </w:tc>
      </w:tr>
      <w:tr w:rsidR="007242AC" w:rsidRPr="007242AC" w:rsidTr="007242AC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13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14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15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16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17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18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19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  <w:bCs/>
              </w:rPr>
              <w:t>ЛР 20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</w:rPr>
              <w:t>ЛР 21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lastRenderedPageBreak/>
              <w:t xml:space="preserve">Приобретение навыков общения и самоуправления.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</w:rPr>
              <w:t>ЛР 22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</w:rPr>
              <w:t>ЛР 23</w:t>
            </w:r>
          </w:p>
        </w:tc>
      </w:tr>
      <w:tr w:rsidR="007242AC" w:rsidRPr="007242AC" w:rsidTr="007242A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2AC" w:rsidRPr="007242AC" w:rsidRDefault="007242AC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42AC">
              <w:rPr>
                <w:rFonts w:ascii="Times New Roman" w:hAnsi="Times New Roman" w:cs="Times New Roman"/>
                <w:b/>
              </w:rPr>
              <w:t>ЛР 24</w:t>
            </w:r>
          </w:p>
        </w:tc>
      </w:tr>
      <w:bookmarkEnd w:id="1"/>
    </w:tbl>
    <w:p w:rsidR="007242AC" w:rsidRDefault="007242AC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</w:p>
    <w:p w:rsidR="00025A59" w:rsidRPr="00025A59" w:rsidRDefault="00025A59" w:rsidP="00A212DF">
      <w:pPr>
        <w:suppressAutoHyphens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</w:p>
    <w:p w:rsidR="00025A59" w:rsidRDefault="00025A59" w:rsidP="00025A59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vertAlign w:val="superscript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Объем часов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70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sz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52</w:t>
            </w:r>
          </w:p>
        </w:tc>
      </w:tr>
      <w:tr w:rsidR="00CC72EB" w:rsidRPr="00CC72EB" w:rsidTr="00B539D6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том числе: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урок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A212DF" w:rsidRDefault="00CC72EB" w:rsidP="00CC72EB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3555C9">
              <w:rPr>
                <w:rFonts w:ascii="Times New Roman" w:hAnsi="Times New Roman" w:cs="Times New Roman"/>
                <w:sz w:val="24"/>
              </w:rPr>
              <w:t>3</w:t>
            </w:r>
            <w:r w:rsidR="003555C9" w:rsidRPr="003555C9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C72EB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 них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C72E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C72EB" w:rsidRPr="00CC72EB" w:rsidTr="00B539D6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CC72EB" w:rsidRPr="00CC72EB" w:rsidTr="00A212DF">
        <w:trPr>
          <w:trHeight w:val="54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72EB" w:rsidRPr="00CC72EB" w:rsidRDefault="00CC72EB" w:rsidP="00CC72EB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 xml:space="preserve">Промежуточная аттестация проводится в форме </w:t>
            </w:r>
            <w:r w:rsidRPr="00CC72E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2EB" w:rsidRPr="00CC72EB" w:rsidRDefault="00CC72EB" w:rsidP="00CC72E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CC72EB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2</w:t>
            </w:r>
          </w:p>
        </w:tc>
      </w:tr>
    </w:tbl>
    <w:p w:rsidR="00CC72EB" w:rsidRDefault="00CC72EB" w:rsidP="00025A59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2EB" w:rsidRPr="00836FF6" w:rsidRDefault="00CC72EB" w:rsidP="00025A59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3C6" w:rsidRDefault="009703C6" w:rsidP="00117CDA">
      <w:pPr>
        <w:suppressAutoHyphens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117CDA" w:rsidRPr="009703C6" w:rsidRDefault="00117CDA" w:rsidP="00117CDA">
      <w:pPr>
        <w:suppressAutoHyphens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025A59" w:rsidRPr="00025A59" w:rsidSect="00404E68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025A59" w:rsidRDefault="00025A59" w:rsidP="00025A5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83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0"/>
        <w:gridCol w:w="7242"/>
        <w:gridCol w:w="2223"/>
        <w:gridCol w:w="3104"/>
      </w:tblGrid>
      <w:tr w:rsidR="00E74C1C" w:rsidRPr="005B07B7" w:rsidTr="00A212DF">
        <w:trPr>
          <w:trHeight w:val="2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1C" w:rsidRPr="005B07B7" w:rsidRDefault="00E74C1C" w:rsidP="00B53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1C" w:rsidRPr="005B07B7" w:rsidRDefault="00E74C1C" w:rsidP="00B53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1C" w:rsidRPr="005B07B7" w:rsidRDefault="00E74C1C" w:rsidP="00B539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E74C1C" w:rsidRPr="005B07B7" w:rsidRDefault="00E74C1C" w:rsidP="00B539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1C" w:rsidRPr="005B07B7" w:rsidRDefault="00E74C1C" w:rsidP="00B53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 w:val="restar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Введение в учебную дисциплину</w:t>
            </w:r>
          </w:p>
        </w:tc>
        <w:tc>
          <w:tcPr>
            <w:tcW w:w="2434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47" w:type="pct"/>
            <w:vAlign w:val="center"/>
          </w:tcPr>
          <w:p w:rsidR="00E74C1C" w:rsidRPr="005B07B7" w:rsidRDefault="00E74C1C" w:rsidP="00B539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</w:tcPr>
          <w:p w:rsidR="00E74C1C" w:rsidRPr="0043499B" w:rsidRDefault="00E74C1C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5B07B7" w:rsidRDefault="00016CAF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№1.</w:t>
            </w:r>
            <w:r w:rsidR="00E74C1C" w:rsidRPr="005B07B7">
              <w:rPr>
                <w:rFonts w:ascii="Times New Roman" w:hAnsi="Times New Roman"/>
                <w:bCs/>
                <w:sz w:val="24"/>
                <w:szCs w:val="24"/>
              </w:rPr>
              <w:t>Назначение учебной дисциплины «Психология общения». Основные понятия. Требования к изучаемой дисциплине. Роль общения в профессиональной деятельности человека.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 w:val="restart"/>
            <w:vAlign w:val="center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Общение – основа человеческого бытия.</w:t>
            </w:r>
          </w:p>
        </w:tc>
        <w:tc>
          <w:tcPr>
            <w:tcW w:w="2434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47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3" w:type="pct"/>
          </w:tcPr>
          <w:p w:rsidR="00E74C1C" w:rsidRPr="0043499B" w:rsidRDefault="00E74C1C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016CAF" w:rsidRDefault="00016CA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№2.</w:t>
            </w:r>
            <w:r w:rsidR="00E74C1C" w:rsidRPr="00016CAF">
              <w:rPr>
                <w:rFonts w:ascii="Times New Roman" w:hAnsi="Times New Roman"/>
                <w:bCs/>
                <w:sz w:val="24"/>
                <w:szCs w:val="24"/>
              </w:rPr>
              <w:t>Общение в системе межличностных и общественных отношений. Социальная роль.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35105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35105" w:rsidRPr="005B07B7" w:rsidRDefault="00B35105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35105" w:rsidRPr="005B07B7" w:rsidRDefault="00B35105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№3.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>Классификация общения. Виды, функции общения. Структура и средства общения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>. Единство общения и деятельности.</w:t>
            </w:r>
          </w:p>
        </w:tc>
        <w:tc>
          <w:tcPr>
            <w:tcW w:w="747" w:type="pct"/>
            <w:vAlign w:val="center"/>
          </w:tcPr>
          <w:p w:rsidR="00B35105" w:rsidRPr="0043499B" w:rsidRDefault="00B35105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35105" w:rsidRPr="0043499B" w:rsidRDefault="00B35105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 w:val="restart"/>
          </w:tcPr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434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3" w:type="pct"/>
          </w:tcPr>
          <w:p w:rsidR="00E74C1C" w:rsidRPr="0043499B" w:rsidRDefault="00E74C1C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016CAF" w:rsidRDefault="00016CA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№4.</w:t>
            </w:r>
            <w:r w:rsidR="00E74C1C" w:rsidRPr="00016CAF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016CAF" w:rsidRDefault="00016CA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№5.</w:t>
            </w:r>
            <w:r w:rsidR="00E74C1C" w:rsidRPr="00016CAF">
              <w:rPr>
                <w:rFonts w:ascii="Times New Roman" w:hAnsi="Times New Roman"/>
                <w:bCs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B539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E74C1C" w:rsidRPr="005B07B7" w:rsidRDefault="00E74C1C" w:rsidP="00B539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№1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Самодиагностика «Ваши эмпатические способности»</w:t>
            </w:r>
            <w:r w:rsidR="00A2311F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результатов тестирования</w:t>
            </w:r>
          </w:p>
          <w:p w:rsidR="00E74C1C" w:rsidRPr="005B07B7" w:rsidRDefault="00E74C1C" w:rsidP="00B539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№2</w:t>
            </w:r>
            <w:r w:rsidR="00B539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2311F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Самодиагностика по теме «Механизмы восприятия».</w:t>
            </w:r>
            <w:r w:rsidR="00A231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тестирования.</w:t>
            </w:r>
          </w:p>
        </w:tc>
        <w:tc>
          <w:tcPr>
            <w:tcW w:w="747" w:type="pct"/>
            <w:shd w:val="clear" w:color="auto" w:fill="FFFFFF"/>
          </w:tcPr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 w:val="restart"/>
            <w:vAlign w:val="center"/>
          </w:tcPr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B539D6" w:rsidRPr="005B07B7" w:rsidRDefault="00B539D6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Общение как </w:t>
            </w: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взаимодействие (интерактивная сторона общения)</w:t>
            </w:r>
          </w:p>
        </w:tc>
        <w:tc>
          <w:tcPr>
            <w:tcW w:w="2434" w:type="pct"/>
          </w:tcPr>
          <w:p w:rsidR="00B539D6" w:rsidRPr="005B07B7" w:rsidRDefault="00B539D6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B539D6" w:rsidRPr="005B07B7" w:rsidRDefault="003E7614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3" w:type="pct"/>
          </w:tcPr>
          <w:p w:rsidR="00B539D6" w:rsidRPr="0043499B" w:rsidRDefault="00B539D6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vMerge w:val="restart"/>
          </w:tcPr>
          <w:p w:rsidR="00B539D6" w:rsidRPr="00016CAF" w:rsidRDefault="00B539D6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№6.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 xml:space="preserve">Типы взаимодействия: кооперация и конкуренция. 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Позиции взаимодействия в русле трансактного анализа. Ориентация на понимание и ориентация на контроль.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vMerge/>
          </w:tcPr>
          <w:p w:rsidR="00B539D6" w:rsidRPr="005B07B7" w:rsidRDefault="00B539D6" w:rsidP="00B539D6">
            <w:pPr>
              <w:pStyle w:val="aa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B539D6" w:rsidRPr="005B07B7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ED20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B539D6" w:rsidRPr="005B07B7" w:rsidRDefault="00B539D6" w:rsidP="00A212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</w:t>
            </w:r>
            <w:r w:rsidRPr="000E2FD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№3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E2FD5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«Упражнения по построению схем трансакций»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B539D6" w:rsidRPr="00CB48BD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B48BD">
              <w:rPr>
                <w:rFonts w:ascii="Times New Roman" w:hAnsi="Times New Roman"/>
                <w:b/>
                <w:bCs/>
                <w:sz w:val="24"/>
              </w:rPr>
              <w:t>Самостоятельная работа обучающихся</w:t>
            </w:r>
          </w:p>
          <w:p w:rsidR="00B539D6" w:rsidRPr="00640458" w:rsidRDefault="00B539D6" w:rsidP="00B539D6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5"/>
                <w:szCs w:val="23"/>
                <w:lang w:eastAsia="ru-RU"/>
              </w:rPr>
            </w:pPr>
            <w:r w:rsidRPr="0064045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640458">
              <w:rPr>
                <w:rFonts w:ascii="YS Text" w:eastAsia="Times New Roman" w:hAnsi="YS Text" w:cs="Times New Roman"/>
                <w:color w:val="000000"/>
                <w:sz w:val="25"/>
                <w:szCs w:val="23"/>
                <w:lang w:eastAsia="ru-RU"/>
              </w:rPr>
              <w:t>Разработка сценариев взаимодействия и определение их роли в межличностном общении.</w:t>
            </w:r>
          </w:p>
          <w:p w:rsidR="00B539D6" w:rsidRDefault="00B539D6" w:rsidP="00B539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458">
              <w:rPr>
                <w:rFonts w:ascii="YS Text" w:eastAsia="Times New Roman" w:hAnsi="YS Text" w:cs="Times New Roman"/>
                <w:color w:val="000000"/>
                <w:sz w:val="25"/>
                <w:szCs w:val="23"/>
                <w:lang w:eastAsia="ru-RU"/>
              </w:rPr>
              <w:t>- Определение практической значимости трансактного анализа Э. Берна</w:t>
            </w:r>
          </w:p>
        </w:tc>
        <w:tc>
          <w:tcPr>
            <w:tcW w:w="747" w:type="pct"/>
            <w:vAlign w:val="center"/>
          </w:tcPr>
          <w:p w:rsidR="00B539D6" w:rsidRPr="003E7614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6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 w:val="restart"/>
          </w:tcPr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434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E74C1C" w:rsidRPr="005B07B7" w:rsidRDefault="003E7614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3" w:type="pct"/>
          </w:tcPr>
          <w:p w:rsidR="00E74C1C" w:rsidRPr="0043499B" w:rsidRDefault="00E74C1C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F41299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F41299" w:rsidRPr="005B07B7" w:rsidRDefault="00F41299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F41299" w:rsidRPr="005B07B7" w:rsidRDefault="00F41299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№7.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>Основные элементы коммуникации. Вербальная коммуникация. Коммуникативные барьеры.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>Невербальная коммуникация.</w:t>
            </w:r>
          </w:p>
        </w:tc>
        <w:tc>
          <w:tcPr>
            <w:tcW w:w="747" w:type="pct"/>
            <w:vAlign w:val="center"/>
          </w:tcPr>
          <w:p w:rsidR="00F41299" w:rsidRPr="0043499B" w:rsidRDefault="00F41299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F41299" w:rsidRPr="005B07B7" w:rsidRDefault="00F41299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5B07B7" w:rsidRDefault="00016CAF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№8.</w:t>
            </w:r>
            <w:r w:rsidR="00E74C1C" w:rsidRPr="005B07B7">
              <w:rPr>
                <w:rFonts w:ascii="Times New Roman" w:hAnsi="Times New Roman"/>
                <w:bCs/>
                <w:sz w:val="24"/>
                <w:szCs w:val="24"/>
              </w:rPr>
              <w:t>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ED20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A2311F" w:rsidRPr="00CB48BD" w:rsidRDefault="00E74C1C" w:rsidP="00A231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№4</w:t>
            </w:r>
            <w:r w:rsidR="00A23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Самодиагностика </w:t>
            </w:r>
            <w:r w:rsidR="00A2311F"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«Коммуникативные и организаторские способности»</w:t>
            </w:r>
            <w:r w:rsidR="00A2311F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результатов тестирования.</w:t>
            </w:r>
          </w:p>
          <w:p w:rsidR="00E74C1C" w:rsidRPr="005B07B7" w:rsidRDefault="00A2311F" w:rsidP="00A231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Самодиагностика «Уровень владения невербальными компонентами в процессе делового общения»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результатов тестирования.</w:t>
            </w:r>
          </w:p>
        </w:tc>
        <w:tc>
          <w:tcPr>
            <w:tcW w:w="747" w:type="pct"/>
            <w:shd w:val="clear" w:color="auto" w:fill="FFFFFF"/>
          </w:tcPr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539D6" w:rsidRPr="00640458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45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74C1C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458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Самодиагностика «Коммуникативная толерантность» Анализ диагностики.</w:t>
            </w:r>
          </w:p>
        </w:tc>
        <w:tc>
          <w:tcPr>
            <w:tcW w:w="747" w:type="pct"/>
            <w:vAlign w:val="center"/>
          </w:tcPr>
          <w:p w:rsidR="00E74C1C" w:rsidRPr="005B07B7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 w:val="restart"/>
          </w:tcPr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B539D6" w:rsidRPr="005B07B7" w:rsidRDefault="00B539D6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434" w:type="pct"/>
          </w:tcPr>
          <w:p w:rsidR="00B539D6" w:rsidRPr="005B07B7" w:rsidRDefault="00B539D6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B539D6" w:rsidRPr="005B07B7" w:rsidRDefault="003E7614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3" w:type="pct"/>
          </w:tcPr>
          <w:p w:rsidR="00B539D6" w:rsidRPr="0043499B" w:rsidRDefault="00B539D6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539D6" w:rsidRPr="00016CAF" w:rsidRDefault="00B539D6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№9.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>Деловая беседа. Формы постановки вопросов.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539D6" w:rsidRPr="005B07B7" w:rsidRDefault="00B539D6" w:rsidP="00016C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особенности ведения деловых 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дискуссий и публичных выступлений. Аргументация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ED20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A2311F" w:rsidRPr="00BB0B0A" w:rsidRDefault="00B539D6" w:rsidP="00A21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eastAsia="Times New Roman" w:hAnsi="Times New Roman" w:cs="Times New Roman"/>
                <w:color w:val="000000"/>
                <w:sz w:val="25"/>
                <w:szCs w:val="23"/>
                <w:lang w:eastAsia="ru-RU"/>
              </w:rPr>
            </w:pPr>
            <w:r w:rsidRPr="005B07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№6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2311F" w:rsidRPr="00BB0B0A">
              <w:rPr>
                <w:rFonts w:ascii="Times New Roman" w:eastAsia="Times New Roman" w:hAnsi="Times New Roman" w:cs="Times New Roman"/>
                <w:color w:val="000000"/>
                <w:sz w:val="25"/>
                <w:szCs w:val="23"/>
                <w:lang w:eastAsia="ru-RU"/>
              </w:rPr>
              <w:t>Самодиагностика по теме «Темперамент»</w:t>
            </w:r>
          </w:p>
          <w:p w:rsidR="00B539D6" w:rsidRPr="005B07B7" w:rsidRDefault="00A2311F" w:rsidP="00A23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0A">
              <w:rPr>
                <w:rFonts w:ascii="Times New Roman" w:eastAsia="Times New Roman" w:hAnsi="Times New Roman" w:cs="Times New Roman"/>
                <w:color w:val="000000"/>
                <w:sz w:val="25"/>
                <w:szCs w:val="23"/>
                <w:lang w:eastAsia="ru-RU"/>
              </w:rPr>
              <w:t>Диагностический инструментарий: «Типы темперамента».</w:t>
            </w:r>
          </w:p>
        </w:tc>
        <w:tc>
          <w:tcPr>
            <w:tcW w:w="747" w:type="pct"/>
            <w:vAlign w:val="center"/>
          </w:tcPr>
          <w:p w:rsidR="00B539D6" w:rsidRPr="00A2311F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1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B539D6" w:rsidRPr="005B07B7" w:rsidRDefault="00A212DF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CA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</w:t>
            </w:r>
            <w:r w:rsidR="00B539D6" w:rsidRPr="00016CA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том числе в форме практической подготовки, </w:t>
            </w:r>
            <w:r w:rsidR="00B539D6" w:rsidRPr="00016CA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практическое занятие №6</w:t>
            </w:r>
          </w:p>
        </w:tc>
        <w:tc>
          <w:tcPr>
            <w:tcW w:w="747" w:type="pct"/>
            <w:vAlign w:val="center"/>
          </w:tcPr>
          <w:p w:rsidR="00B539D6" w:rsidRPr="00A2311F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1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B539D6" w:rsidRPr="00CB48BD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B48BD">
              <w:rPr>
                <w:rFonts w:ascii="Times New Roman" w:hAnsi="Times New Roman"/>
                <w:b/>
                <w:bCs/>
                <w:sz w:val="24"/>
              </w:rPr>
              <w:t>Самостоятельная работа обучающихся</w:t>
            </w:r>
          </w:p>
          <w:p w:rsidR="00B539D6" w:rsidRPr="00016CAF" w:rsidRDefault="00B539D6" w:rsidP="00B53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CB48BD">
              <w:rPr>
                <w:rFonts w:ascii="Times New Roman" w:hAnsi="Times New Roman"/>
                <w:sz w:val="24"/>
              </w:rPr>
              <w:t xml:space="preserve">Ответы на контрольные вопросы;  </w:t>
            </w:r>
            <w:r w:rsidRPr="00CB48BD">
              <w:rPr>
                <w:rFonts w:ascii="Times New Roman" w:hAnsi="Times New Roman" w:cs="Times New Roman"/>
                <w:sz w:val="24"/>
              </w:rPr>
              <w:t>составление кроссвордов (по желанию);</w:t>
            </w:r>
          </w:p>
          <w:p w:rsidR="00B539D6" w:rsidRPr="00016CAF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Подготовка самопрезентации.</w:t>
            </w:r>
          </w:p>
        </w:tc>
        <w:tc>
          <w:tcPr>
            <w:tcW w:w="747" w:type="pct"/>
            <w:vAlign w:val="center"/>
          </w:tcPr>
          <w:p w:rsidR="00B539D6" w:rsidRPr="003E7614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6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3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 w:val="restart"/>
          </w:tcPr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434" w:type="pct"/>
          </w:tcPr>
          <w:p w:rsidR="00B539D6" w:rsidRPr="005B07B7" w:rsidRDefault="00B539D6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B539D6" w:rsidRPr="005B07B7" w:rsidRDefault="003E7614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3" w:type="pct"/>
          </w:tcPr>
          <w:p w:rsidR="00B539D6" w:rsidRPr="0043499B" w:rsidRDefault="00B539D6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539D6" w:rsidRPr="00016CAF" w:rsidRDefault="00B539D6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№11.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конфликта и его структура. Невербальное проявление конфликта. </w:t>
            </w:r>
          </w:p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B539D6" w:rsidRDefault="00B539D6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№12.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>Стратегия разрешения конфликтов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ED20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B539D6" w:rsidRPr="005B07B7" w:rsidRDefault="00A2311F" w:rsidP="00A212D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иагностика «Твоя конфликтность». </w:t>
            </w:r>
            <w:r w:rsidRPr="00640458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Анализ диагностики.</w:t>
            </w:r>
          </w:p>
        </w:tc>
        <w:tc>
          <w:tcPr>
            <w:tcW w:w="747" w:type="pct"/>
            <w:vAlign w:val="center"/>
          </w:tcPr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39D6" w:rsidRPr="0043499B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39D6" w:rsidRPr="005B07B7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39D6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B539D6" w:rsidRPr="00CB48BD" w:rsidRDefault="00B539D6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CB48BD">
              <w:rPr>
                <w:rFonts w:ascii="Times New Roman" w:hAnsi="Times New Roman"/>
                <w:b/>
                <w:bCs/>
                <w:sz w:val="24"/>
              </w:rPr>
              <w:t>Самостоятельная работа обучающихся</w:t>
            </w:r>
          </w:p>
          <w:p w:rsidR="00B539D6" w:rsidRPr="00016CAF" w:rsidRDefault="00B539D6" w:rsidP="00B539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640458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Проанализировать художественные произведения, в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р</w:t>
            </w:r>
            <w:r w:rsidRPr="00640458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ассматриваются различные стратегии поведения в конфликтах.</w:t>
            </w:r>
          </w:p>
        </w:tc>
        <w:tc>
          <w:tcPr>
            <w:tcW w:w="747" w:type="pct"/>
            <w:vAlign w:val="center"/>
          </w:tcPr>
          <w:p w:rsidR="00B539D6" w:rsidRPr="003E7614" w:rsidRDefault="00B539D6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6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B539D6" w:rsidRPr="005B07B7" w:rsidRDefault="00B539D6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2311F" w:rsidRPr="005B07B7" w:rsidTr="00A212DF">
        <w:trPr>
          <w:trHeight w:val="20"/>
        </w:trPr>
        <w:tc>
          <w:tcPr>
            <w:tcW w:w="776" w:type="pct"/>
            <w:vMerge w:val="restart"/>
          </w:tcPr>
          <w:p w:rsidR="00A2311F" w:rsidRPr="005B07B7" w:rsidRDefault="00A2311F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A2311F" w:rsidRPr="005B07B7" w:rsidRDefault="00A2311F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434" w:type="pct"/>
          </w:tcPr>
          <w:p w:rsidR="00A2311F" w:rsidRPr="005B07B7" w:rsidRDefault="00A2311F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A2311F" w:rsidRPr="005B07B7" w:rsidRDefault="00A8720F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3" w:type="pct"/>
          </w:tcPr>
          <w:p w:rsidR="00A2311F" w:rsidRPr="0043499B" w:rsidRDefault="00A2311F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A2311F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A2311F" w:rsidRPr="005B07B7" w:rsidRDefault="00A2311F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A2311F" w:rsidRPr="00016CAF" w:rsidRDefault="00A2311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№13.</w:t>
            </w:r>
            <w:r w:rsidRPr="00016CAF">
              <w:rPr>
                <w:rFonts w:ascii="Times New Roman" w:hAnsi="Times New Roman"/>
                <w:bCs/>
                <w:sz w:val="24"/>
                <w:szCs w:val="24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747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2311F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A2311F" w:rsidRPr="005B07B7" w:rsidRDefault="00A2311F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A2311F" w:rsidRPr="005B07B7" w:rsidRDefault="00A2311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№14.</w:t>
            </w:r>
            <w:r w:rsidRPr="005B07B7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747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2311F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A2311F" w:rsidRPr="005B07B7" w:rsidRDefault="00A2311F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ED20E6" w:rsidRPr="00ED20E6" w:rsidRDefault="00ED20E6" w:rsidP="00ED20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A2311F" w:rsidRDefault="00A2311F" w:rsidP="00B539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№8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Диагностический инструментарий:</w:t>
            </w: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«Стратегии поведения в конфликтах К. Томаса»</w:t>
            </w:r>
          </w:p>
          <w:p w:rsidR="00A2311F" w:rsidRPr="005B07B7" w:rsidRDefault="00A2311F" w:rsidP="00A2311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8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21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C563D">
              <w:rPr>
                <w:rFonts w:ascii="Times New Roman" w:eastAsia="Times New Roman" w:hAnsi="Times New Roman" w:cs="Times New Roman"/>
                <w:color w:val="000000"/>
                <w:sz w:val="25"/>
                <w:szCs w:val="23"/>
                <w:lang w:eastAsia="ru-RU"/>
              </w:rPr>
              <w:t>Самодиагностика по теме «Стресс его особенности».Анализ своего поведения на основании результатов диагностики.</w:t>
            </w:r>
          </w:p>
        </w:tc>
        <w:tc>
          <w:tcPr>
            <w:tcW w:w="747" w:type="pct"/>
            <w:vAlign w:val="center"/>
          </w:tcPr>
          <w:p w:rsidR="00A2311F" w:rsidRDefault="00A8720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  <w:p w:rsidR="00A8720F" w:rsidRDefault="00A8720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311F" w:rsidRPr="0043499B" w:rsidRDefault="00A2311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2311F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A2311F" w:rsidRPr="005B07B7" w:rsidRDefault="00A2311F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FFFFFF"/>
          </w:tcPr>
          <w:p w:rsidR="00A2311F" w:rsidRDefault="00A2311F" w:rsidP="00B539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6CA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 том числе в форме практической подготовки, </w:t>
            </w:r>
            <w:r w:rsidRPr="00016CA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практическое занятие №8</w:t>
            </w:r>
          </w:p>
        </w:tc>
        <w:tc>
          <w:tcPr>
            <w:tcW w:w="747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A2311F" w:rsidRPr="0043499B" w:rsidRDefault="00A2311F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 w:val="restart"/>
          </w:tcPr>
          <w:p w:rsidR="00E74C1C" w:rsidRPr="005B07B7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Тема 9</w:t>
            </w:r>
          </w:p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</w:tc>
        <w:tc>
          <w:tcPr>
            <w:tcW w:w="2434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7" w:type="pct"/>
            <w:vAlign w:val="center"/>
          </w:tcPr>
          <w:p w:rsidR="00E74C1C" w:rsidRPr="005B07B7" w:rsidRDefault="003E7614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3" w:type="pct"/>
          </w:tcPr>
          <w:p w:rsidR="00E74C1C" w:rsidRPr="0043499B" w:rsidRDefault="00E74C1C" w:rsidP="00B539D6">
            <w:pPr>
              <w:rPr>
                <w:sz w:val="24"/>
                <w:szCs w:val="24"/>
              </w:rPr>
            </w:pPr>
            <w:r w:rsidRPr="0043499B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016CAF" w:rsidRDefault="00016CA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№15.</w:t>
            </w:r>
            <w:r w:rsidR="00E74C1C" w:rsidRPr="00016CAF">
              <w:rPr>
                <w:rFonts w:ascii="Times New Roman" w:hAnsi="Times New Roman"/>
                <w:bCs/>
                <w:sz w:val="24"/>
                <w:szCs w:val="24"/>
              </w:rPr>
              <w:t>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016CAF" w:rsidRDefault="00016CA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Урок №16.</w:t>
            </w:r>
            <w:r w:rsidR="00E74C1C" w:rsidRPr="00016CAF">
              <w:rPr>
                <w:rFonts w:ascii="Times New Roman" w:hAnsi="Times New Roman"/>
                <w:bCs/>
                <w:sz w:val="24"/>
                <w:szCs w:val="24"/>
              </w:rPr>
              <w:t xml:space="preserve">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747" w:type="pct"/>
            <w:vAlign w:val="center"/>
          </w:tcPr>
          <w:p w:rsidR="00E74C1C" w:rsidRPr="0043499B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49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776" w:type="pct"/>
            <w:vMerge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4" w:type="pct"/>
          </w:tcPr>
          <w:p w:rsidR="00E74C1C" w:rsidRPr="005D2BF4" w:rsidRDefault="00E74C1C" w:rsidP="00B539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D2BF4">
              <w:rPr>
                <w:rFonts w:ascii="Times New Roman" w:hAnsi="Times New Roman"/>
                <w:b/>
                <w:bCs/>
                <w:sz w:val="24"/>
              </w:rPr>
              <w:t>Самостоятельная работа обучающихся</w:t>
            </w:r>
          </w:p>
          <w:p w:rsidR="00B539D6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67913">
              <w:rPr>
                <w:rFonts w:ascii="Times New Roman" w:hAnsi="Times New Roman" w:cs="Times New Roman"/>
                <w:bCs/>
                <w:sz w:val="24"/>
              </w:rPr>
              <w:t xml:space="preserve">работа с конспектом лекции; </w:t>
            </w:r>
          </w:p>
          <w:p w:rsidR="00E74C1C" w:rsidRDefault="00E74C1C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67913">
              <w:rPr>
                <w:rFonts w:ascii="Times New Roman" w:hAnsi="Times New Roman" w:cs="Times New Roman"/>
                <w:sz w:val="24"/>
              </w:rPr>
              <w:t>подг</w:t>
            </w:r>
            <w:r w:rsidR="00B539D6">
              <w:rPr>
                <w:rFonts w:ascii="Times New Roman" w:hAnsi="Times New Roman" w:cs="Times New Roman"/>
                <w:sz w:val="24"/>
              </w:rPr>
              <w:t>отовка презентаций (по желанию)</w:t>
            </w:r>
          </w:p>
          <w:p w:rsidR="00A2311F" w:rsidRDefault="00A2311F" w:rsidP="00A2311F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BE7220">
              <w:rPr>
                <w:rFonts w:ascii="Times New Roman" w:hAnsi="Times New Roman" w:cs="Times New Roman"/>
                <w:bCs/>
                <w:sz w:val="24"/>
              </w:rPr>
              <w:t>Сформулировать принципы делового этикета и определить их значение в профессиональной сфере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539D6" w:rsidRPr="005B07B7" w:rsidRDefault="00B539D6" w:rsidP="00B53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6023">
              <w:rPr>
                <w:rFonts w:ascii="Times New Roman" w:hAnsi="Times New Roman"/>
                <w:sz w:val="24"/>
              </w:rPr>
              <w:t>Подготовка к зачету</w:t>
            </w:r>
          </w:p>
        </w:tc>
        <w:tc>
          <w:tcPr>
            <w:tcW w:w="747" w:type="pct"/>
            <w:vAlign w:val="center"/>
          </w:tcPr>
          <w:p w:rsidR="00E74C1C" w:rsidRPr="005B07B7" w:rsidRDefault="00A2311F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3210" w:type="pct"/>
            <w:gridSpan w:val="2"/>
            <w:vAlign w:val="center"/>
          </w:tcPr>
          <w:p w:rsidR="00E74C1C" w:rsidRPr="001F3DD3" w:rsidRDefault="00A212DF" w:rsidP="00016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C00">
              <w:rPr>
                <w:rFonts w:ascii="Times New Roman" w:hAnsi="Times New Roman"/>
                <w:b/>
                <w:bCs/>
                <w:sz w:val="24"/>
                <w:szCs w:val="24"/>
              </w:rPr>
              <w:t>Урок 17.</w:t>
            </w:r>
            <w:r w:rsidR="00E74C1C"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1F3DD3" w:rsidRPr="001F3D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дифференцированный зачет </w:t>
            </w:r>
          </w:p>
        </w:tc>
        <w:tc>
          <w:tcPr>
            <w:tcW w:w="747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3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4C1C" w:rsidRPr="005B07B7" w:rsidTr="00A212DF">
        <w:trPr>
          <w:trHeight w:val="20"/>
        </w:trPr>
        <w:tc>
          <w:tcPr>
            <w:tcW w:w="3210" w:type="pct"/>
            <w:gridSpan w:val="2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7B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47" w:type="pct"/>
            <w:vAlign w:val="center"/>
          </w:tcPr>
          <w:p w:rsidR="00E74C1C" w:rsidRPr="005B07B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043" w:type="pct"/>
          </w:tcPr>
          <w:p w:rsidR="00E74C1C" w:rsidRPr="005B07B7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74C1C" w:rsidRPr="00836FF6" w:rsidRDefault="00E74C1C" w:rsidP="00025A5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5A59" w:rsidRPr="00CB08F6" w:rsidRDefault="00025A59" w:rsidP="005A343B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025A59" w:rsidRPr="00CB08F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25A59" w:rsidRPr="00025A59" w:rsidRDefault="00025A59" w:rsidP="00C34533">
      <w:pPr>
        <w:spacing w:after="0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C34533" w:rsidRDefault="00C34533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25A59" w:rsidRPr="00CE63E7" w:rsidRDefault="00025A59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следующие специальные помещения:</w:t>
      </w:r>
    </w:p>
    <w:p w:rsidR="00CC72EB" w:rsidRPr="00CC72EB" w:rsidRDefault="00CC72EB" w:rsidP="00CC7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C72EB">
        <w:rPr>
          <w:rFonts w:ascii="Times New Roman" w:hAnsi="Times New Roman"/>
          <w:sz w:val="24"/>
          <w:szCs w:val="24"/>
        </w:rPr>
        <w:t>Кабинет Социально-экономических дисциплин, оснащенный следующим о</w:t>
      </w:r>
      <w:r w:rsidRPr="00CC72EB">
        <w:rPr>
          <w:rFonts w:ascii="Times New Roman" w:hAnsi="Times New Roman"/>
          <w:bCs/>
          <w:sz w:val="24"/>
          <w:szCs w:val="24"/>
        </w:rPr>
        <w:t xml:space="preserve">борудованием и </w:t>
      </w:r>
      <w:r w:rsidRPr="00CC72EB">
        <w:rPr>
          <w:rFonts w:ascii="Times New Roman" w:hAnsi="Times New Roman"/>
          <w:sz w:val="24"/>
          <w:szCs w:val="24"/>
        </w:rPr>
        <w:t>т</w:t>
      </w:r>
      <w:r w:rsidRPr="00CC72EB">
        <w:rPr>
          <w:rFonts w:ascii="Times New Roman" w:hAnsi="Times New Roman"/>
          <w:bCs/>
          <w:sz w:val="24"/>
          <w:szCs w:val="24"/>
        </w:rPr>
        <w:t>ехническими средствами обучения:</w:t>
      </w:r>
    </w:p>
    <w:p w:rsidR="00CC72EB" w:rsidRPr="00CC72EB" w:rsidRDefault="00CC72EB" w:rsidP="00CC72E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C72EB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 рабочее место преподавателя, парты учащихся (в соответствие с численностью учебной группы), доска, персональный компьютер с лицензионным программным обеспечением, мультмедиапроектор, экран, лазерная указка, шкафы для хранения учебных материалов по предмету.</w:t>
      </w:r>
    </w:p>
    <w:p w:rsidR="00AC03E5" w:rsidRDefault="00AC03E5" w:rsidP="00AC03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C03E5" w:rsidRPr="003F57ED" w:rsidRDefault="00AC03E5" w:rsidP="00AC03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3F57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C03E5" w:rsidRPr="003F57ED" w:rsidRDefault="00AC03E5" w:rsidP="00AC03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используются п</w:t>
      </w:r>
      <w:r w:rsidRPr="003F57ED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404E68" w:rsidRDefault="00404E68" w:rsidP="000708B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708B2" w:rsidRPr="00EC7E7E" w:rsidRDefault="000708B2" w:rsidP="000708B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C7E7E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708B2" w:rsidRDefault="000708B2" w:rsidP="000708B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8B2" w:rsidRPr="003F57ED" w:rsidRDefault="000708B2" w:rsidP="000708B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F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Электронные издания (электронные ресурсы) (основные)</w:t>
      </w:r>
    </w:p>
    <w:p w:rsidR="000708B2" w:rsidRDefault="000708B2" w:rsidP="000708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9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Якуничева, О. Н. Психология общения : учебник для спо / О. Н. Якуничева, А. П. Прокофьева. — 2-е изд., стер. — Санкт-Петербург : Лань, 2021. — 224 с. — ISBN 978-5-8114-7768-5. — Текст : электронный // Лань : электронно-библиотечная система. — URL: https://e.lanbook.com/book/165858 (дата обращения: 25.09.2021). </w:t>
      </w:r>
    </w:p>
    <w:p w:rsidR="00404E68" w:rsidRDefault="00404E68" w:rsidP="000708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8B2" w:rsidRDefault="000708B2" w:rsidP="000708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985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Дополнительные источники (печатные издания, электронные издания)</w:t>
      </w:r>
    </w:p>
    <w:p w:rsidR="00FD780A" w:rsidRPr="00404E68" w:rsidRDefault="00FD780A" w:rsidP="00FD780A">
      <w:pPr>
        <w:pStyle w:val="aa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d"/>
          <w:rFonts w:ascii="Times New Roman" w:hAnsi="Times New Roman" w:cs="Times New Roman"/>
          <w:color w:val="auto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Кузнецов, И.Н. Деловое общение: учебное пособие / И.Н. Кузнецов. — 6-е изд. — Москва : Дашков и К, 2017. — 524 с. — ISBN 978-5-394-02804-5. — Текст : </w:t>
      </w:r>
      <w:r w:rsidRPr="00404E68">
        <w:rPr>
          <w:rFonts w:ascii="Times New Roman" w:hAnsi="Times New Roman" w:cs="Times New Roman"/>
          <w:sz w:val="24"/>
          <w:szCs w:val="28"/>
        </w:rPr>
        <w:t xml:space="preserve">электронный // Электронно-библиотечная система «Лань» : [сайт]. — URL: </w:t>
      </w:r>
      <w:hyperlink r:id="rId9" w:history="1">
        <w:r w:rsidRPr="00404E68">
          <w:rPr>
            <w:rStyle w:val="ad"/>
            <w:rFonts w:ascii="Times New Roman" w:hAnsi="Times New Roman" w:cs="Times New Roman"/>
            <w:color w:val="auto"/>
            <w:sz w:val="24"/>
            <w:szCs w:val="28"/>
          </w:rPr>
          <w:t>https://e.lanbook.com/book/93544</w:t>
        </w:r>
      </w:hyperlink>
    </w:p>
    <w:p w:rsidR="004302D9" w:rsidRPr="00404E68" w:rsidRDefault="004302D9" w:rsidP="004302D9">
      <w:pPr>
        <w:pStyle w:val="aa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E68">
        <w:rPr>
          <w:rFonts w:ascii="Times New Roman" w:hAnsi="Times New Roman" w:cs="Times New Roman"/>
          <w:sz w:val="24"/>
          <w:szCs w:val="23"/>
          <w:shd w:val="clear" w:color="auto" w:fill="F8F9FA"/>
        </w:rPr>
        <w:t>Кузнецова, М. А. Психология общения : учебное пособие для СПО / М. А. Кузнецова. — Москва : Российский государственный университет правосудия, 2019. — 168 c. — ISBN 978-5-93916-811-3. — Текст : электронный // Электронно-библиотечная система IPR BOOKS : [сайт]. — URL: https://www.iprbookshop.ru/94194.html </w:t>
      </w:r>
    </w:p>
    <w:p w:rsidR="000708B2" w:rsidRPr="00404E68" w:rsidRDefault="000708B2" w:rsidP="000708B2">
      <w:pPr>
        <w:pStyle w:val="a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Маслова, Т. А. Психология общения : учебное пособие для СПО / Т. А. Маслова, С. И. Маслов. — Саратов : Профобразование, 2019. — 164 c.  — Текст : электронный // Электронно-библиотечная система IPR BOOKS : [сайт]. — URL: http://www.iprbookshop.ru/85787.html </w:t>
      </w:r>
    </w:p>
    <w:p w:rsidR="005B07B7" w:rsidRPr="00C15C9E" w:rsidRDefault="005B07B7" w:rsidP="005B07B7">
      <w:pPr>
        <w:ind w:left="360"/>
        <w:contextualSpacing/>
        <w:jc w:val="both"/>
        <w:rPr>
          <w:rFonts w:ascii="Times New Roman" w:hAnsi="Times New Roman"/>
          <w:b/>
        </w:rPr>
      </w:pPr>
    </w:p>
    <w:p w:rsidR="00AC2EC8" w:rsidRPr="00B94C82" w:rsidRDefault="00AC2EC8" w:rsidP="005B0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FF0000"/>
          <w:lang w:eastAsia="ru-RU"/>
        </w:rPr>
      </w:pPr>
    </w:p>
    <w:p w:rsidR="00404E68" w:rsidRDefault="00404E68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025A59" w:rsidRPr="00C34533" w:rsidRDefault="00025A59" w:rsidP="00C34533">
      <w:pPr>
        <w:pStyle w:val="aa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34533">
        <w:rPr>
          <w:rFonts w:ascii="Times New Roman" w:eastAsia="Times New Roman" w:hAnsi="Times New Roman" w:cs="Times New Roman"/>
          <w:b/>
          <w:lang w:eastAsia="ru-RU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7D3678" w:rsidRPr="003C1B80" w:rsidTr="00B94C82">
        <w:tc>
          <w:tcPr>
            <w:tcW w:w="1912" w:type="pct"/>
          </w:tcPr>
          <w:p w:rsidR="007D3678" w:rsidRPr="003C1B80" w:rsidRDefault="007D3678" w:rsidP="006B3F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7D3678" w:rsidRPr="003C1B80" w:rsidRDefault="007D3678" w:rsidP="006B3F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7D3678" w:rsidRPr="003C1B80" w:rsidRDefault="007D3678" w:rsidP="006B3F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07B7" w:rsidRPr="003C1B80" w:rsidTr="00B94C82">
        <w:trPr>
          <w:trHeight w:val="553"/>
        </w:trPr>
        <w:tc>
          <w:tcPr>
            <w:tcW w:w="1912" w:type="pct"/>
          </w:tcPr>
          <w:p w:rsidR="005B07B7" w:rsidRPr="00C15C9E" w:rsidRDefault="005B07B7" w:rsidP="005B07B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взаимосвязь общения и деятельности; 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цели, функции, виды и уровни общения; 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роли и ролевые ожидания в общении; виды социальных взаимодействий; 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механизмы взаимопонимания в общении; 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B07B7" w:rsidRPr="00C15C9E" w:rsidRDefault="005B07B7" w:rsidP="005B07B7">
            <w:pPr>
              <w:spacing w:after="0"/>
              <w:jc w:val="both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источники, причины, виды и способы разрешения конфликтов;</w:t>
            </w:r>
          </w:p>
          <w:p w:rsidR="005B07B7" w:rsidRPr="00C15C9E" w:rsidRDefault="005B07B7" w:rsidP="005B07B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</w:rPr>
              <w:t>приемы саморегуляции в процессе общения.</w:t>
            </w:r>
          </w:p>
        </w:tc>
        <w:tc>
          <w:tcPr>
            <w:tcW w:w="1580" w:type="pct"/>
          </w:tcPr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i/>
                <w:iCs/>
                <w:sz w:val="22"/>
                <w:szCs w:val="22"/>
              </w:rPr>
              <w:t xml:space="preserve">91-100% правильных ответов оценка 5 (отлично) </w:t>
            </w: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i/>
                <w:iCs/>
                <w:sz w:val="22"/>
                <w:szCs w:val="22"/>
              </w:rPr>
              <w:t xml:space="preserve">71-90% правильных ответов оценка 4 (хорошо) </w:t>
            </w: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i/>
                <w:iCs/>
                <w:sz w:val="22"/>
                <w:szCs w:val="22"/>
              </w:rPr>
              <w:t xml:space="preserve">61-70% правильных ответов оценка 3 (удовлетворительно) </w:t>
            </w:r>
          </w:p>
          <w:p w:rsidR="005B07B7" w:rsidRPr="00C15C9E" w:rsidRDefault="005B07B7" w:rsidP="005B07B7">
            <w:pPr>
              <w:pStyle w:val="Default"/>
              <w:spacing w:line="276" w:lineRule="auto"/>
            </w:pPr>
            <w:r w:rsidRPr="00C15C9E">
              <w:rPr>
                <w:i/>
                <w:iCs/>
                <w:sz w:val="22"/>
                <w:szCs w:val="22"/>
              </w:rPr>
              <w:t>Менее 60% правильных ответов оценка 2 (неудовлетворительно)</w:t>
            </w:r>
          </w:p>
        </w:tc>
        <w:tc>
          <w:tcPr>
            <w:tcW w:w="1508" w:type="pct"/>
          </w:tcPr>
          <w:p w:rsidR="005B07B7" w:rsidRPr="00C15C9E" w:rsidRDefault="005B07B7" w:rsidP="005B07B7">
            <w:pPr>
              <w:pStyle w:val="Default"/>
              <w:spacing w:line="276" w:lineRule="auto"/>
              <w:rPr>
                <w:i/>
                <w:iCs/>
                <w:sz w:val="22"/>
                <w:szCs w:val="22"/>
              </w:rPr>
            </w:pPr>
            <w:r w:rsidRPr="00C15C9E">
              <w:rPr>
                <w:b/>
                <w:bCs/>
                <w:i/>
                <w:iCs/>
                <w:sz w:val="22"/>
                <w:szCs w:val="22"/>
              </w:rPr>
              <w:t xml:space="preserve">Текущий контроль: </w:t>
            </w:r>
            <w:r w:rsidRPr="00C15C9E">
              <w:rPr>
                <w:i/>
                <w:iCs/>
                <w:sz w:val="22"/>
                <w:szCs w:val="22"/>
              </w:rPr>
              <w:t>Экспертная оценка тестирования</w:t>
            </w: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b/>
                <w:bCs/>
                <w:i/>
                <w:iCs/>
                <w:sz w:val="22"/>
                <w:szCs w:val="22"/>
              </w:rPr>
              <w:t xml:space="preserve">Промежуточная аттестация: </w:t>
            </w:r>
          </w:p>
          <w:p w:rsidR="005B07B7" w:rsidRDefault="005B07B7" w:rsidP="005B07B7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C15C9E">
              <w:rPr>
                <w:rFonts w:ascii="Times New Roman" w:hAnsi="Times New Roman"/>
                <w:i/>
                <w:iCs/>
              </w:rPr>
              <w:t>Экспертная оценка при сдаче дифференцированного зачета</w:t>
            </w:r>
          </w:p>
          <w:p w:rsidR="00404E68" w:rsidRDefault="00404E68" w:rsidP="005B07B7">
            <w:pPr>
              <w:spacing w:after="0"/>
              <w:rPr>
                <w:rFonts w:ascii="Times New Roman" w:hAnsi="Times New Roman"/>
                <w:i/>
                <w:iCs/>
              </w:rPr>
            </w:pPr>
          </w:p>
          <w:p w:rsidR="00404E68" w:rsidRPr="00404E68" w:rsidRDefault="00404E68" w:rsidP="005B07B7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231C00">
              <w:rPr>
                <w:rFonts w:ascii="Times New Roman" w:hAnsi="Times New Roman" w:cs="Times New Roman"/>
                <w:b/>
                <w:i/>
              </w:rPr>
              <w:t>устный опрос-собеседование</w:t>
            </w:r>
          </w:p>
        </w:tc>
      </w:tr>
      <w:tr w:rsidR="005B07B7" w:rsidRPr="003C1B80" w:rsidTr="00B94C82">
        <w:trPr>
          <w:trHeight w:val="691"/>
        </w:trPr>
        <w:tc>
          <w:tcPr>
            <w:tcW w:w="1912" w:type="pct"/>
          </w:tcPr>
          <w:p w:rsidR="005B07B7" w:rsidRPr="00C15C9E" w:rsidRDefault="005B07B7" w:rsidP="005B07B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  <w:p w:rsidR="005B07B7" w:rsidRPr="00C15C9E" w:rsidRDefault="005B07B7" w:rsidP="005B07B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80" w:type="pct"/>
          </w:tcPr>
          <w:p w:rsidR="005B07B7" w:rsidRPr="00C15C9E" w:rsidRDefault="005B07B7" w:rsidP="005B07B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15C9E">
              <w:rPr>
                <w:rFonts w:ascii="Times New Roman" w:hAnsi="Times New Roman"/>
                <w:bCs/>
                <w:i/>
              </w:rPr>
              <w:t xml:space="preserve">Для проверки умений организуется тестирование в контрольных точках: </w:t>
            </w:r>
          </w:p>
          <w:p w:rsidR="005B07B7" w:rsidRPr="00C15C9E" w:rsidRDefault="005B07B7" w:rsidP="005B07B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  <w:bCs/>
                <w:i/>
              </w:rPr>
              <w:t>На входе – начало учебного года, семестра;</w:t>
            </w:r>
          </w:p>
          <w:p w:rsidR="005B07B7" w:rsidRPr="00C15C9E" w:rsidRDefault="005B07B7" w:rsidP="005B07B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15C9E">
              <w:rPr>
                <w:rFonts w:ascii="Times New Roman" w:hAnsi="Times New Roman"/>
                <w:bCs/>
                <w:i/>
              </w:rPr>
              <w:t xml:space="preserve">На выходе – в конце учебного года, семестра, изучения темы  программы.  </w:t>
            </w: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8" w:type="pct"/>
          </w:tcPr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b/>
                <w:bCs/>
                <w:i/>
                <w:iCs/>
                <w:sz w:val="22"/>
                <w:szCs w:val="22"/>
              </w:rPr>
              <w:t xml:space="preserve">Текущий контроль: </w:t>
            </w:r>
            <w:r w:rsidRPr="00C15C9E">
              <w:rPr>
                <w:i/>
                <w:iCs/>
                <w:sz w:val="22"/>
                <w:szCs w:val="22"/>
              </w:rPr>
              <w:t>Экспертная оценка тестирования</w:t>
            </w:r>
          </w:p>
          <w:p w:rsidR="005B07B7" w:rsidRPr="00C15C9E" w:rsidRDefault="005B07B7" w:rsidP="005B07B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15C9E">
              <w:rPr>
                <w:b/>
                <w:bCs/>
                <w:i/>
                <w:iCs/>
                <w:sz w:val="22"/>
                <w:szCs w:val="22"/>
              </w:rPr>
              <w:t xml:space="preserve">Промежуточная аттестация: </w:t>
            </w:r>
          </w:p>
          <w:p w:rsidR="005B07B7" w:rsidRDefault="005B07B7" w:rsidP="005B07B7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C15C9E">
              <w:rPr>
                <w:rFonts w:ascii="Times New Roman" w:hAnsi="Times New Roman"/>
                <w:i/>
                <w:iCs/>
              </w:rPr>
              <w:t>Экспертная оценка при сдаче дифференцированного зачета</w:t>
            </w:r>
          </w:p>
          <w:p w:rsidR="00404E68" w:rsidRPr="00404E68" w:rsidRDefault="00404E68" w:rsidP="005B07B7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231C00">
              <w:rPr>
                <w:rFonts w:ascii="Times New Roman" w:hAnsi="Times New Roman" w:cs="Times New Roman"/>
                <w:b/>
                <w:i/>
              </w:rPr>
              <w:t>устный опрос-собеседование</w:t>
            </w:r>
          </w:p>
        </w:tc>
      </w:tr>
    </w:tbl>
    <w:p w:rsidR="00F9245D" w:rsidRDefault="00F9245D"/>
    <w:p w:rsidR="00F9245D" w:rsidRPr="00F9245D" w:rsidRDefault="00F9245D" w:rsidP="00F9245D">
      <w:pPr>
        <w:spacing w:after="0" w:line="240" w:lineRule="auto"/>
        <w:rPr>
          <w:rFonts w:ascii="Times New Roman" w:hAnsi="Times New Roman" w:cs="Times New Roman"/>
        </w:rPr>
      </w:pPr>
      <w:r w:rsidRPr="00F9245D">
        <w:rPr>
          <w:rFonts w:ascii="Times New Roman" w:hAnsi="Times New Roman" w:cs="Times New Roman"/>
        </w:rPr>
        <w:br w:type="page"/>
      </w:r>
    </w:p>
    <w:tbl>
      <w:tblPr>
        <w:tblW w:w="9093" w:type="dxa"/>
        <w:tblInd w:w="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93"/>
      </w:tblGrid>
      <w:tr w:rsidR="00F9245D" w:rsidRPr="00F9245D" w:rsidTr="006B3FA6">
        <w:trPr>
          <w:trHeight w:val="1785"/>
        </w:trPr>
        <w:tc>
          <w:tcPr>
            <w:tcW w:w="9093" w:type="dxa"/>
          </w:tcPr>
          <w:tbl>
            <w:tblPr>
              <w:tblW w:w="9093" w:type="dxa"/>
              <w:tblInd w:w="1" w:type="dxa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9093"/>
            </w:tblGrid>
            <w:tr w:rsidR="00F9245D" w:rsidRPr="00F9245D" w:rsidTr="006B3FA6">
              <w:trPr>
                <w:trHeight w:val="1785"/>
              </w:trPr>
              <w:tc>
                <w:tcPr>
                  <w:tcW w:w="9093" w:type="dxa"/>
                </w:tcPr>
                <w:p w:rsidR="00F9245D" w:rsidRPr="00F9245D" w:rsidRDefault="00F9245D" w:rsidP="00F9245D">
                  <w:pPr>
                    <w:spacing w:after="0" w:line="240" w:lineRule="auto"/>
                    <w:ind w:firstLine="5499"/>
                    <w:rPr>
                      <w:rFonts w:ascii="Times New Roman" w:eastAsia="Calibri" w:hAnsi="Times New Roman" w:cs="Times New Roman"/>
                      <w:sz w:val="28"/>
                    </w:rPr>
                  </w:pPr>
                  <w:bookmarkStart w:id="2" w:name="_Toc369103825"/>
                  <w:r w:rsidRPr="00F9245D">
                    <w:rPr>
                      <w:rFonts w:ascii="Times New Roman" w:eastAsia="Calibri" w:hAnsi="Times New Roman" w:cs="Times New Roman"/>
                      <w:sz w:val="28"/>
                    </w:rPr>
                    <w:lastRenderedPageBreak/>
                    <w:t xml:space="preserve">ПРИЛОЖЕНИЕ </w:t>
                  </w:r>
                </w:p>
                <w:p w:rsidR="00F9245D" w:rsidRPr="00F9245D" w:rsidRDefault="00F9245D" w:rsidP="00F9245D">
                  <w:pPr>
                    <w:spacing w:after="0" w:line="240" w:lineRule="auto"/>
                    <w:ind w:firstLine="5499"/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F9245D">
                    <w:rPr>
                      <w:rFonts w:ascii="Times New Roman" w:eastAsia="Calibri" w:hAnsi="Times New Roman" w:cs="Times New Roman"/>
                      <w:sz w:val="28"/>
                    </w:rPr>
                    <w:t>К РАБОЧЕЙ ПРОГРАММЕ</w:t>
                  </w:r>
                </w:p>
                <w:p w:rsidR="00F9245D" w:rsidRPr="00F9245D" w:rsidRDefault="00F9245D" w:rsidP="00F9245D">
                  <w:pPr>
                    <w:spacing w:after="0" w:line="240" w:lineRule="auto"/>
                    <w:ind w:firstLine="5499"/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F9245D">
                    <w:rPr>
                      <w:rFonts w:ascii="Times New Roman" w:eastAsia="Calibri" w:hAnsi="Times New Roman" w:cs="Times New Roman"/>
                      <w:sz w:val="28"/>
                    </w:rPr>
                    <w:t>ДИСЦИПЛИНЫ</w:t>
                  </w:r>
                </w:p>
                <w:p w:rsidR="00F9245D" w:rsidRPr="00F9245D" w:rsidRDefault="00F9245D" w:rsidP="00F924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</w:pPr>
                </w:p>
              </w:tc>
            </w:tr>
          </w:tbl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245D">
              <w:rPr>
                <w:b/>
                <w:sz w:val="28"/>
                <w:szCs w:val="28"/>
              </w:rPr>
              <w:t xml:space="preserve">ФОНД ОЦЕНОЧНЫХ СРЕДСТВ </w:t>
            </w: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245D">
              <w:rPr>
                <w:b/>
                <w:sz w:val="28"/>
                <w:szCs w:val="28"/>
              </w:rPr>
              <w:t>ДЛЯ ПРОВЕДЕНИЯ ТЕКУЩЕГО КОНТРОЛЯ</w:t>
            </w: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245D">
              <w:rPr>
                <w:b/>
                <w:sz w:val="28"/>
                <w:szCs w:val="28"/>
              </w:rPr>
              <w:t>УСПЕВАЕМОСТИ И ПРОМЕЖУТОЧНОЙ АТТЕСТАЦИИ</w:t>
            </w: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9245D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  <w:p w:rsidR="00F9245D" w:rsidRPr="00F9245D" w:rsidRDefault="00F9245D" w:rsidP="00F9245D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F9245D" w:rsidRPr="00F9245D" w:rsidRDefault="00F9245D" w:rsidP="00F9245D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Психология общения</w:t>
            </w:r>
          </w:p>
          <w:p w:rsidR="00F9245D" w:rsidRDefault="00F9245D" w:rsidP="00F9245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C1C" w:rsidRDefault="00F9245D" w:rsidP="00E74C1C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Специальность – </w:t>
            </w:r>
            <w:r w:rsidR="00E74C1C">
              <w:rPr>
                <w:rFonts w:ascii="Times New Roman" w:hAnsi="Times New Roman" w:cs="Times New Roman"/>
                <w:sz w:val="28"/>
              </w:rPr>
              <w:t>10.02.04</w:t>
            </w:r>
            <w:r w:rsidR="00E74C1C" w:rsidRPr="00FC2B59">
              <w:rPr>
                <w:rFonts w:ascii="Times New Roman" w:hAnsi="Times New Roman" w:cs="Times New Roman"/>
                <w:sz w:val="28"/>
              </w:rPr>
              <w:t>Обеспечение информационной безопасности телекоммуникационных систем</w:t>
            </w:r>
          </w:p>
          <w:p w:rsidR="00B94C82" w:rsidRDefault="00B94C82" w:rsidP="00B94C82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45D" w:rsidRPr="002616D0" w:rsidRDefault="00F9245D" w:rsidP="00F9245D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28"/>
                <w:u w:val="single"/>
              </w:rPr>
            </w:pPr>
          </w:p>
          <w:p w:rsidR="00F9245D" w:rsidRPr="00F9245D" w:rsidRDefault="00F9245D" w:rsidP="00F9245D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F9245D" w:rsidRDefault="00F9245D" w:rsidP="00F9245D">
            <w:pPr>
              <w:pStyle w:val="21"/>
              <w:tabs>
                <w:tab w:val="left" w:pos="3261"/>
              </w:tabs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F9245D" w:rsidRPr="00F9245D" w:rsidRDefault="00F9245D" w:rsidP="005B07B7">
            <w:pPr>
              <w:pStyle w:val="21"/>
              <w:tabs>
                <w:tab w:val="left" w:pos="3261"/>
              </w:tabs>
              <w:spacing w:after="0" w:line="240" w:lineRule="auto"/>
              <w:ind w:left="0"/>
              <w:jc w:val="center"/>
              <w:rPr>
                <w:b/>
                <w:caps/>
                <w:sz w:val="28"/>
                <w:szCs w:val="28"/>
              </w:rPr>
            </w:pPr>
          </w:p>
        </w:tc>
      </w:tr>
    </w:tbl>
    <w:p w:rsidR="00AC03E5" w:rsidRPr="00F9245D" w:rsidRDefault="00AC03E5" w:rsidP="00AC03E5">
      <w:pPr>
        <w:pStyle w:val="2"/>
        <w:spacing w:before="0" w:after="0"/>
        <w:ind w:left="360"/>
        <w:jc w:val="center"/>
        <w:rPr>
          <w:rFonts w:ascii="Times New Roman" w:hAnsi="Times New Roman"/>
          <w:i w:val="0"/>
          <w:iCs w:val="0"/>
          <w:sz w:val="24"/>
          <w:szCs w:val="24"/>
        </w:rPr>
        <w:sectPr w:rsidR="00AC03E5" w:rsidRPr="00F92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4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ПАСПОРТ ФОНДА ОЦЕНОЧНЫХ СРЕДСТВ </w:t>
      </w: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03E5" w:rsidRDefault="00AC03E5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9245D">
        <w:rPr>
          <w:rFonts w:ascii="Times New Roman" w:eastAsia="Calibri" w:hAnsi="Times New Roman" w:cs="Times New Roman"/>
        </w:rPr>
        <w:t>Таблица 1 – Соотношение контролируемых тем, разделов, модулей дисциплины с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55"/>
        <w:gridCol w:w="4252"/>
        <w:gridCol w:w="2268"/>
        <w:gridCol w:w="2552"/>
      </w:tblGrid>
      <w:tr w:rsidR="00E74C1C" w:rsidRPr="00EC2795" w:rsidTr="00B539D6">
        <w:tc>
          <w:tcPr>
            <w:tcW w:w="540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955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Контролируемые разделы и темы дисциплины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Код контролируемой компетенции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Вид оценочного средства</w:t>
            </w:r>
          </w:p>
        </w:tc>
      </w:tr>
      <w:tr w:rsidR="00E74C1C" w:rsidRPr="00EC2795" w:rsidTr="00B539D6">
        <w:tc>
          <w:tcPr>
            <w:tcW w:w="540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E74C1C" w:rsidRPr="00EC2795" w:rsidTr="00B539D6">
        <w:trPr>
          <w:trHeight w:val="463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E45">
              <w:rPr>
                <w:rFonts w:ascii="Times New Roman" w:hAnsi="Times New Roman"/>
                <w:bCs/>
              </w:rPr>
              <w:t>Тема 2. Общен</w:t>
            </w:r>
            <w:r>
              <w:rPr>
                <w:rFonts w:ascii="Times New Roman" w:hAnsi="Times New Roman"/>
                <w:bCs/>
              </w:rPr>
              <w:t>ие – основа человеческого бытия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457">
              <w:rPr>
                <w:rFonts w:ascii="Times New Roman" w:hAnsi="Times New Roman"/>
                <w:sz w:val="24"/>
                <w:szCs w:val="24"/>
              </w:rPr>
              <w:t>ОК 3, ОК 4, ОК 5, ОК 9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устный опрос-собеседование;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тестирование;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- практическое занятие;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795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3.Общение как восприятие людьми друг друга (перцептивная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4.Обще</w:t>
            </w:r>
            <w:r>
              <w:rPr>
                <w:rFonts w:ascii="Times New Roman" w:hAnsi="Times New Roman" w:cs="Times New Roman"/>
                <w:bCs/>
              </w:rPr>
              <w:t>ние как взаимо</w:t>
            </w:r>
            <w:r w:rsidRPr="00811457">
              <w:rPr>
                <w:rFonts w:ascii="Times New Roman" w:hAnsi="Times New Roman" w:cs="Times New Roman"/>
                <w:bCs/>
              </w:rPr>
              <w:t>действие (интерактивная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5.Общение как обмен информацией (коммуникативная сторона общения)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6.Формы делового общения и их характеристики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7.Конфликт: его сущность и основные характеристики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8.Эмоциональное реагирование в конфликтах и саморегуляция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C1C" w:rsidRPr="00EC2795" w:rsidTr="00B539D6">
        <w:trPr>
          <w:trHeight w:val="459"/>
        </w:trPr>
        <w:tc>
          <w:tcPr>
            <w:tcW w:w="540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11457">
              <w:rPr>
                <w:rFonts w:ascii="Times New Roman" w:hAnsi="Times New Roman" w:cs="Times New Roman"/>
                <w:bCs/>
              </w:rPr>
              <w:t>Тема 9Общие сведения об этической культуре</w:t>
            </w:r>
          </w:p>
          <w:p w:rsidR="00E74C1C" w:rsidRPr="00E27E45" w:rsidRDefault="00E74C1C" w:rsidP="00B539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74C1C" w:rsidRPr="00811457" w:rsidRDefault="00E74C1C" w:rsidP="00B539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4C1C" w:rsidRDefault="00E74C1C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E74C1C" w:rsidRPr="00F9245D" w:rsidRDefault="00E74C1C" w:rsidP="00AC03E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C03E5" w:rsidRPr="00F9245D" w:rsidRDefault="00AC03E5" w:rsidP="00AC03E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  <w:r w:rsidRPr="00F9245D">
        <w:rPr>
          <w:rFonts w:ascii="Times New Roman" w:eastAsia="Calibri" w:hAnsi="Times New Roman" w:cs="Times New Roman"/>
          <w:szCs w:val="28"/>
        </w:rPr>
        <w:t>Таблица 2 – Критерии и шкалы оценивания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696"/>
        <w:gridCol w:w="2835"/>
        <w:gridCol w:w="1134"/>
        <w:gridCol w:w="6095"/>
        <w:gridCol w:w="2268"/>
      </w:tblGrid>
      <w:tr w:rsidR="00AC03E5" w:rsidRPr="00F9245D" w:rsidTr="00AC03E5">
        <w:tc>
          <w:tcPr>
            <w:tcW w:w="539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96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Вид оценочного средства</w:t>
            </w:r>
          </w:p>
        </w:tc>
        <w:tc>
          <w:tcPr>
            <w:tcW w:w="283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Краткая характеристика оценочного средства</w:t>
            </w:r>
          </w:p>
        </w:tc>
        <w:tc>
          <w:tcPr>
            <w:tcW w:w="1134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Представление оценочного средства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Критерии оценивания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eastAsia="Calibri" w:hAnsi="Times New Roman" w:cs="Times New Roman"/>
              </w:rPr>
              <w:t>Шкала оценивания</w:t>
            </w:r>
          </w:p>
        </w:tc>
      </w:tr>
      <w:tr w:rsidR="00AC03E5" w:rsidRPr="00F9245D" w:rsidTr="00AC03E5">
        <w:trPr>
          <w:trHeight w:val="1241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опрос-собеседование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Средство контроля усвоения учебного материала темы или раздела дисциплины, организованное как </w:t>
            </w:r>
            <w:r w:rsidRPr="00F9245D">
              <w:rPr>
                <w:rFonts w:ascii="Times New Roman" w:hAnsi="Times New Roman" w:cs="Times New Roman"/>
              </w:rPr>
              <w:lastRenderedPageBreak/>
              <w:t>учебное занятие в виде опроса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lastRenderedPageBreak/>
              <w:t>Перечень вопросов для обсуждения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Устный ответ отличается последовательностью, логикой изложения. Легко воспринимается аудиторией. При ответе на вопросы выступающий демонстрирует глубину владения материалом. Ответы формулируются аргументировано, обосновывается собственная позиция в проблемных </w:t>
            </w:r>
            <w:r w:rsidRPr="00F9245D">
              <w:rPr>
                <w:rFonts w:ascii="Times New Roman" w:hAnsi="Times New Roman" w:cs="Times New Roman"/>
              </w:rPr>
              <w:lastRenderedPageBreak/>
              <w:t>ситуациях.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69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отличается последовательностью, логикой изложения. Но обоснование сделанных выводов не достаточно аргументировано. Неполно раскрыто содержание проблемы.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70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направлен на пересказ содержания проблемы, но не демонстрирует умение выделять главное, существенное. Выступающий не владеет пониманием сути излагаемой проблемы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559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Устный ответ носит краткий, неглубокий, поверхностный характер.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276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Тестирование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Фонд 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тестовых заданий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90 до 100%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</w:tc>
      </w:tr>
      <w:tr w:rsidR="00AC03E5" w:rsidRPr="00F9245D" w:rsidTr="00AC03E5">
        <w:trPr>
          <w:trHeight w:val="690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70 до 89%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</w:tc>
      </w:tr>
      <w:tr w:rsidR="00AC03E5" w:rsidRPr="00F9245D" w:rsidTr="00AC03E5">
        <w:trPr>
          <w:trHeight w:val="286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50 до 69% выполненных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519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от 0 до 50% выполненных заданий.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462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AC03E5" w:rsidP="00AC03E5">
            <w:pPr>
              <w:pStyle w:val="aa"/>
              <w:keepNext/>
              <w:autoSpaceDE w:val="0"/>
              <w:autoSpaceDN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45D">
              <w:rPr>
                <w:rFonts w:ascii="Times New Roman" w:hAnsi="Times New Roman" w:cs="Times New Roman"/>
                <w:bCs/>
                <w:sz w:val="20"/>
                <w:szCs w:val="28"/>
              </w:rPr>
              <w:t>3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Практическое занятие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Средство проверки умений применять полученные знания по заранее определенной методике для решения задач или заданий по теме, разделу, модулю или дисциплине в целом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Комплект заданий для выполнения практического занятия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работа под руководством преподавателя на практических занятиях, умение решать стандартные (типовые) задачи, допустимый уровень культуры исполнения заданий.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«Зачтено»</w:t>
            </w:r>
          </w:p>
        </w:tc>
      </w:tr>
      <w:tr w:rsidR="00AC03E5" w:rsidRPr="00F9245D" w:rsidTr="00AC03E5">
        <w:trPr>
          <w:trHeight w:val="462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слабое владение инструментарием учебной дисциплины, некомпетентность в решении стандартных (типовых) задач; пассивность на практических занятиях, низкий уровень культуры исполнения заданий;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«Не зачтено» </w:t>
            </w:r>
          </w:p>
        </w:tc>
      </w:tr>
      <w:tr w:rsidR="00AC03E5" w:rsidRPr="00F9245D" w:rsidTr="00AC03E5">
        <w:trPr>
          <w:trHeight w:val="1254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работа выполнена в соответствии с утвержденным планом, но не полностью раскрыто содержание каждого вопроса. Студентом не сделаны собственные выводы по теме работы. Грубые недостатки в оформлении работы. При защите работы студент слабо владеет материалом, отвечает не на все вопросы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1235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работа выполнена не в соответствии с утвержденным планом, не раскрыто содержание каждого вопроса. Студентом не сделаны выводы по теме работы. Грубые недостатки в оформлении работы. При защите работы студент не владеет материалом, не отвечает на вопросы.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  <w:tr w:rsidR="00AC03E5" w:rsidRPr="00F9245D" w:rsidTr="00AC03E5">
        <w:trPr>
          <w:trHeight w:val="985"/>
        </w:trPr>
        <w:tc>
          <w:tcPr>
            <w:tcW w:w="539" w:type="dxa"/>
            <w:vMerge w:val="restart"/>
            <w:shd w:val="clear" w:color="auto" w:fill="auto"/>
          </w:tcPr>
          <w:p w:rsidR="00AC03E5" w:rsidRPr="00F9245D" w:rsidRDefault="00E74C1C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Средство, позволяющее оценить знания, умения и владения обучающегося по учебной дисциплине.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Комплект теоретических вопросов и практических заданий к экзамену</w:t>
            </w: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выставляется студенту, показавшему всесторонние, систематизированные, глубокие знания вопросов экзамена и умение уверенно применять их на практике при решении конкретных задач, свободное и правильное обоснование принятых решений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«Отлично»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1267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- выставляется студенту, если он твердо знает материал, грамотно и по существу излагает его,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«Хорошо»</w:t>
            </w:r>
          </w:p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3E5" w:rsidRPr="00F9245D" w:rsidTr="00AC03E5">
        <w:trPr>
          <w:trHeight w:val="1555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 xml:space="preserve">- выставляется студенту,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 выносимых на экзамен тем, необходимыми для дальнейшего обучения и может применять полученные знания по образцу в стандартной ситуации. 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«Удовлетворительно»</w:t>
            </w:r>
          </w:p>
        </w:tc>
      </w:tr>
      <w:tr w:rsidR="00AC03E5" w:rsidRPr="00F9245D" w:rsidTr="00AC03E5">
        <w:trPr>
          <w:trHeight w:val="1068"/>
        </w:trPr>
        <w:tc>
          <w:tcPr>
            <w:tcW w:w="539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C03E5" w:rsidRPr="00F9245D" w:rsidRDefault="00AC03E5" w:rsidP="00AC03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- выставляется студенту, который не знает большей части основного содержания выносимых на экзамен вопросов тем дисциплины, допускает грубые ошибки в формулировках основных понятий и не умеет использовать полученные знания при решении типовых практических задач.</w:t>
            </w:r>
          </w:p>
        </w:tc>
        <w:tc>
          <w:tcPr>
            <w:tcW w:w="2268" w:type="dxa"/>
          </w:tcPr>
          <w:p w:rsidR="00AC03E5" w:rsidRPr="00F9245D" w:rsidRDefault="00AC03E5" w:rsidP="00AC0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245D">
              <w:rPr>
                <w:rFonts w:ascii="Times New Roman" w:hAnsi="Times New Roman" w:cs="Times New Roman"/>
              </w:rPr>
              <w:t>«Неудовлетворительно»</w:t>
            </w:r>
          </w:p>
        </w:tc>
      </w:tr>
    </w:tbl>
    <w:p w:rsidR="00AC03E5" w:rsidRPr="00F9245D" w:rsidRDefault="00AC03E5" w:rsidP="00AC03E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03E5" w:rsidRDefault="00AC03E5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245D">
        <w:rPr>
          <w:rFonts w:ascii="Times New Roman" w:eastAsia="Calibri" w:hAnsi="Times New Roman" w:cs="Times New Roman"/>
          <w:sz w:val="28"/>
          <w:szCs w:val="28"/>
        </w:rPr>
        <w:lastRenderedPageBreak/>
        <w:t>Таблица 3 – Структурные компоненты компетенций</w:t>
      </w: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229"/>
        <w:gridCol w:w="6056"/>
      </w:tblGrid>
      <w:tr w:rsidR="00E74C1C" w:rsidRPr="00EC2795" w:rsidTr="00B539D6">
        <w:trPr>
          <w:trHeight w:val="660"/>
        </w:trPr>
        <w:tc>
          <w:tcPr>
            <w:tcW w:w="534" w:type="dxa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Шифр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компетенции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Содержание компетенции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795">
              <w:rPr>
                <w:rFonts w:ascii="Times New Roman" w:eastAsia="Calibri" w:hAnsi="Times New Roman" w:cs="Times New Roman"/>
              </w:rPr>
              <w:t>Содержание структурных компонентов компетенции, формируемых при изучении учебной дисциплины</w:t>
            </w:r>
          </w:p>
        </w:tc>
      </w:tr>
      <w:tr w:rsidR="00E74C1C" w:rsidRPr="00EC2795" w:rsidTr="00B539D6">
        <w:trPr>
          <w:trHeight w:val="5588"/>
        </w:trPr>
        <w:tc>
          <w:tcPr>
            <w:tcW w:w="534" w:type="dxa"/>
          </w:tcPr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1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2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3</w:t>
            </w: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4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03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04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05</w:t>
            </w: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74C1C" w:rsidRPr="00E27E4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27E45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E74C1C" w:rsidRPr="00EC2795" w:rsidRDefault="00E74C1C" w:rsidP="00B539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shd w:val="clear" w:color="auto" w:fill="auto"/>
          </w:tcPr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развитие. </w:t>
            </w:r>
          </w:p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E74C1C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E74C1C" w:rsidRPr="00BC37EA" w:rsidRDefault="00E74C1C" w:rsidP="00B539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37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E74C1C" w:rsidRPr="00EC2795" w:rsidRDefault="00E74C1C" w:rsidP="00B539D6">
            <w:pPr>
              <w:widowControl w:val="0"/>
              <w:tabs>
                <w:tab w:val="left" w:pos="0"/>
                <w:tab w:val="left" w:pos="3119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56" w:type="dxa"/>
            <w:shd w:val="clear" w:color="auto" w:fill="auto"/>
          </w:tcPr>
          <w:p w:rsidR="00E74C1C" w:rsidRPr="00E27E4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27E45">
              <w:rPr>
                <w:rFonts w:ascii="Times New Roman" w:eastAsia="Calibri" w:hAnsi="Times New Roman" w:cs="Times New Roman"/>
                <w:sz w:val="24"/>
              </w:rPr>
              <w:t>Умения:</w:t>
            </w:r>
          </w:p>
          <w:p w:rsidR="00E74C1C" w:rsidRPr="0043499B" w:rsidRDefault="00E74C1C" w:rsidP="00B539D6">
            <w:pPr>
              <w:pStyle w:val="a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99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</w:t>
            </w:r>
          </w:p>
          <w:p w:rsidR="00E74C1C" w:rsidRPr="0043499B" w:rsidRDefault="00E74C1C" w:rsidP="00B539D6">
            <w:pPr>
              <w:pStyle w:val="aa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="Times New Roman" w:eastAsia="Calibri" w:hAnsi="Times New Roman" w:cs="Times New Roman"/>
              </w:rPr>
            </w:pPr>
            <w:r w:rsidRPr="00434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приемы саморегуляции поведения в процессе межличностного общения.  </w:t>
            </w:r>
          </w:p>
          <w:p w:rsidR="00E74C1C" w:rsidRPr="00EC279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74C1C" w:rsidRPr="00E27E45" w:rsidRDefault="00E74C1C" w:rsidP="00B539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27E45">
              <w:rPr>
                <w:rFonts w:ascii="Times New Roman" w:eastAsia="Calibri" w:hAnsi="Times New Roman" w:cs="Times New Roman"/>
                <w:sz w:val="24"/>
              </w:rPr>
              <w:t>Знания: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E74C1C" w:rsidRPr="00E27E45" w:rsidRDefault="00E74C1C" w:rsidP="00B539D6">
            <w:pPr>
              <w:pStyle w:val="aa"/>
              <w:numPr>
                <w:ilvl w:val="0"/>
                <w:numId w:val="33"/>
              </w:numPr>
              <w:spacing w:after="0"/>
              <w:ind w:left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E45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E74C1C" w:rsidRPr="00EC2795" w:rsidRDefault="00E74C1C" w:rsidP="00B539D6">
            <w:pPr>
              <w:numPr>
                <w:ilvl w:val="0"/>
                <w:numId w:val="18"/>
              </w:numPr>
              <w:tabs>
                <w:tab w:val="left" w:pos="286"/>
                <w:tab w:val="left" w:pos="600"/>
              </w:tabs>
              <w:autoSpaceDE w:val="0"/>
              <w:autoSpaceDN w:val="0"/>
              <w:adjustRightInd w:val="0"/>
              <w:spacing w:after="0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</w:rPr>
            </w:pPr>
            <w:r w:rsidRPr="00E650F7">
              <w:rPr>
                <w:rFonts w:ascii="Times New Roman" w:hAnsi="Times New Roman"/>
                <w:sz w:val="24"/>
                <w:szCs w:val="24"/>
              </w:rPr>
              <w:t>приемы саморегуляции в процессе общения.</w:t>
            </w:r>
          </w:p>
        </w:tc>
      </w:tr>
    </w:tbl>
    <w:p w:rsidR="00E74C1C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1C" w:rsidRPr="00F9245D" w:rsidRDefault="00E74C1C" w:rsidP="00AC03E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03E5" w:rsidRPr="00F9245D" w:rsidRDefault="00AC03E5" w:rsidP="00AC03E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6"/>
          <w:szCs w:val="28"/>
        </w:rPr>
      </w:pPr>
    </w:p>
    <w:p w:rsidR="00AC03E5" w:rsidRPr="00F9245D" w:rsidRDefault="00AC03E5" w:rsidP="00AC03E5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C03E5" w:rsidRPr="00F9245D" w:rsidSect="00AC03E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C03E5" w:rsidRPr="00F9245D" w:rsidRDefault="00AC03E5" w:rsidP="00404E6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245D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AC03E5" w:rsidRPr="00F9245D" w:rsidRDefault="00AC03E5" w:rsidP="00404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3E5" w:rsidRDefault="00AC03E5" w:rsidP="00404E68">
      <w:pPr>
        <w:pStyle w:val="aa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34B88">
        <w:rPr>
          <w:rFonts w:ascii="Times New Roman" w:hAnsi="Times New Roman" w:cs="Times New Roman"/>
          <w:b/>
          <w:sz w:val="24"/>
          <w:szCs w:val="28"/>
        </w:rPr>
        <w:t>Вопросы для подготовки к текущему контролю</w:t>
      </w:r>
    </w:p>
    <w:p w:rsidR="00AC03E5" w:rsidRPr="00534B88" w:rsidRDefault="00AC03E5" w:rsidP="00404E68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 общения в профессиональной деятельности человека.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Влияние индивидуальных различий на особенности коммуникации в группе.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и место общения в структуре деятельности.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Общение в системе межличностных и общественных отношений. Социальная роль.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Классификация общения. Виды, функции общения.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Структура и средства общения. Единство общения и деятельности.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Особенности коммуникации, ее роль и функции в зависимости от психологических теорий, в которых она рассматривается. 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Преимущества и негативные последствия смешения межличностного и ролевого  общения.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Понятие социальной перцепции. Факторы, оказывающие влияние на восприятие. Искажения в процессе восприятия.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Психологические механизмы восприятия. Влияние имиджа на восприятие человека.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Взаимодействие как организация совместной деятельности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Основные элементы коммуникации. Вербальная коммуникация. Коммуникативные  барьеры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Невербальная коммуникация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Методы развития коммуникативных способностей. Виды, правила и техники слушания. 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Особенности рефлексивного и нерефлексивного слушания.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Толерантность и ее значение в развитии  коммуникационных  способностей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Деловая беседа. Формы постановки вопросов.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Психологические особенности ведения деловых дискуссий и публичных выступлений. Аргументация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Сущность каждой формы вопросов (закрытые, открытые, риторические, радикальные и др.), задаваемых в ходе беседы.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Понятие конфликта и его структура. Невербальное проявление конфликта. Стратегия разрешения конфликтов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Стратегии поведения в конфликтах К. Томаса. Анализ своего поведения на основании результатов диагностики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Анализ производственных конфликтов и составление алгоритма выхода из конфликтной ситуации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Особенности эмоционального реагирования в конфликтах. Гнев и агрессия. Разрядка эмоций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Правила поведения в конфликтах. Влияние толерантности на разрешение конфликтной ситуации.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руководителя в разрешении конфликтов.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Роль негативных эмоций в общении человека. Толерантное поведение</w:t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Деловой этикет в профессиональной деятельности. Взаимосвязь делового этикета и этики деловых отношений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534B88" w:rsidRDefault="00AC03E5" w:rsidP="00404E68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34B88">
        <w:rPr>
          <w:rFonts w:ascii="Times New Roman" w:eastAsia="Times New Roman" w:hAnsi="Times New Roman" w:cs="Times New Roman"/>
          <w:szCs w:val="24"/>
          <w:lang w:eastAsia="ru-RU"/>
        </w:rPr>
        <w:t>Принципы делового этикета и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их значение в профессиональной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 xml:space="preserve"> сфере.</w:t>
      </w:r>
      <w:r w:rsidRPr="00534B88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C03E5" w:rsidRPr="00C05576" w:rsidRDefault="00AC03E5" w:rsidP="00404E68">
      <w:pPr>
        <w:jc w:val="both"/>
        <w:rPr>
          <w:sz w:val="28"/>
          <w:szCs w:val="28"/>
        </w:rPr>
      </w:pPr>
    </w:p>
    <w:p w:rsidR="00AC03E5" w:rsidRDefault="00AC03E5" w:rsidP="00404E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03E5" w:rsidRPr="00D9028F" w:rsidRDefault="00AC03E5" w:rsidP="00404E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3E5" w:rsidRPr="00534B88" w:rsidRDefault="00AC03E5" w:rsidP="00404E68">
      <w:pPr>
        <w:pStyle w:val="aa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34B88">
        <w:rPr>
          <w:rFonts w:ascii="Times New Roman" w:hAnsi="Times New Roman" w:cs="Times New Roman"/>
          <w:b/>
          <w:sz w:val="24"/>
          <w:szCs w:val="28"/>
        </w:rPr>
        <w:t>Тестовые задания</w:t>
      </w:r>
    </w:p>
    <w:p w:rsidR="00AC03E5" w:rsidRPr="00507843" w:rsidRDefault="00AC03E5" w:rsidP="00404E68">
      <w:pPr>
        <w:jc w:val="center"/>
        <w:rPr>
          <w:rFonts w:ascii="Times New Roman" w:eastAsia="Times New Roman" w:hAnsi="Times New Roman"/>
          <w:b/>
          <w:szCs w:val="16"/>
          <w:lang w:eastAsia="ru-RU"/>
        </w:rPr>
      </w:pPr>
      <w:r w:rsidRPr="00507843">
        <w:rPr>
          <w:rFonts w:ascii="Times New Roman" w:eastAsia="Times New Roman" w:hAnsi="Times New Roman"/>
          <w:b/>
          <w:szCs w:val="16"/>
          <w:lang w:eastAsia="ru-RU"/>
        </w:rPr>
        <w:t>Общение – основа человеческого бытия</w:t>
      </w:r>
    </w:p>
    <w:p w:rsidR="00AC03E5" w:rsidRPr="00507843" w:rsidRDefault="00AC03E5" w:rsidP="00404E68">
      <w:pPr>
        <w:pStyle w:val="aa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 вариант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 Какая из сторон общения характеризуется следующим определением: «Общение, которое проявляется во взаимном обмене информацией между партнерами, передаче и приеме знаний, мнений, чувств»: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коммуникативная сторона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интерактивная сторона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перцептивная сторона общения.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 Выберите позиции, от которых зависит понимание получаемой информации: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 личных особенностей говорящего;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от отношения говорящего к слушающему;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от ситуации, в которой протекает общение;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от отношения слушающего к говорящему;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от личных особенностей слушающего;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позиции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позиции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 Какой уровень коммуникативного барьера непонимания проявляется в следующей ситуации. Малыш в ванне пускает кораблик. Мама его спрашивает: «Леша, почему твой кораблик плавает?» И в ответ слышит: «Потому что он красивый!»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семантический барьер;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стилистический барьер;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логический барьер.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 Укажите правильный ответ. Количество и качество невербальных сигналов зависит от: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возраста;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пола;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социального статуса;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типа темперамента;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д)  национальности;                  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 Кинесика изучает: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прикосновения в процессе общения;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внешнее проявление человека;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расположение собеседников в пространстве.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6.  Согласны ли вы с тем, что «читать» следует жесты в их совокупности и трактовать в контексте их проявлений?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да;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нет.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Ответ поясните на примере.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 Какая улыбка свидетельствует об искренней радости: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расслабленная улыбка;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смущенная улыбка;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усмешка.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Укажите правильный ответ. «Кривая улыбка» (когда опущены уголки рта) свойственна людям: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сентиментальным;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скрывающим собственные намерения;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прикрывающимся веселостью при стремлении к отрицанию;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Взгляд партнера в процессе делового общения сверху вниз указывает на: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неуверенность;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превосходство и гордость;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в) скрытое наблюдение.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  В процессе делового общения взгляд партнера прямой, лицо полностью обращено к собеседнику. Это: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презрение;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интерес к собеседнику и его признание;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проявление подчеркнутого неуважения.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 Рука, поданная для рукопожатия вертикально, означает: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превосходство;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партнерское отношение;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стремление к подчинению.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Жест закрытости проявляется обычно в позиции: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скрещенные на груди;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руки на бедрах;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рука, поддерживающая подбородок.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Укажите правильный ответ. Признак открытости — это: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расстегнутый пиджак;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скрещенные ноги;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открытые ладони рук, развернутые навстречу собеседнику;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неполная посадка на стуле;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верны;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Жест, характеризующий желание активных действий, проявляется в позиции: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скрещенные ноги и руки;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наклон головы;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руки на бедрах.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 Жестом, при котором собеседник оценивает информацию в процессе делового общения, является: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сведенные за спину, при этом одна рука сжимает другую;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почесывание подбородка;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прикладывание рук к груди.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Критическая оценка со стороны собеседника обычно проявляется в жесте: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руки, скрещенные на груди;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указательный палец вытянут вдоль щеки, а остальные располагаются под подбородком;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прикрытие рта ладонью.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 Неполная посадка на стуле, при которой туловище наклонено вперед, руки опираются на колени, а ноги — на пол, так что одна нога выступает чуть-чуть вперед, оставляя другую позади, характеризует позу: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открытости;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готовности;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защиты.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18.  Оттягивание плеч назад при поднятом подбородке характеризует состояние партнера по общению как:</w:t>
      </w:r>
    </w:p>
    <w:p w:rsidR="00AC03E5" w:rsidRPr="00507843" w:rsidRDefault="00AC03E5" w:rsidP="00404E68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боязливого;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уверенного;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покорного.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19.  Какое состояние собеседника может характеризовать поза: напряженно выпрямленное туловище, ноги плотно стоящие на полу, взгляд отсутствующий?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отсутствие интереса;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отключение от проблем с демонстрацией внимательного слушания;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недостаток уверенности.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20. Укажите правильный ответ. Сутулая спина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смирение, покорность;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страх;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сомнение;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переоценку;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все ответы неверны.</w:t>
      </w:r>
    </w:p>
    <w:p w:rsidR="00AC03E5" w:rsidRDefault="00AC03E5" w:rsidP="0040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C03E5" w:rsidRPr="00507843" w:rsidRDefault="00AC03E5" w:rsidP="00404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Вариант 2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Аргументы применяют с целью: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защиты своих взглядов и намерений; б)  доказательств своего превосходства;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уговоров партнера что-либо сделать.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Сила (слабость) аргументов в ходе беседы определяется: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 позиции говорящего (аргументирующего); б)  с позиции лица, принимающего решение;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всеми участниками беседы. Комплимент и лесть — это одно и то же? а) да; 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Сильные аргументы лучше приводить: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а)  только в конце диалога; б)  в середине диалога; в)  в начале диалога;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 начале и конце диалога.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Отметьте позиции, при которых информация лучше запомнится вашим собеседником: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информация, которая находится с края — «эффект края»;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информация, приводящая к двусмысленности;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логически построенная информация, увязанная с хорошо знакомым материалом;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большой объем информации;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текст точный, ясный, исключающий коммуникативные барьеры непонимания;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важная информация сообщается по ходу беседы и приходится на середину диалога.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Достичь успеха в общении мешает «ориентация на себя». В каких позициях она выражается: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неспособность учитывать индивидуальность восприятия собеседника;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четкое выстраивание своих мыслей и постоянное отражение понимания собеседником информации;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небрежность и неточность формулировок; г)  внимание к невербальному поведению партнера;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отсутствие внимания к тому, слушает ли собеседник и как реагирует на информацию;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поглощенность собой, своей речью и чувствами.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 xml:space="preserve">6. Какая из характеристик по смыслу соответствует понятиям: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а)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б) внутриличностный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в) межличностный конфликт; 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межгрупповой конфликт;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 xml:space="preserve"> д) конфликт между группой и личностью?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Отметьте причины, способствующие возникновению конфликта: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многословие одного из партнеров; б)  коммуникативные барьеры;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личностно-индивидуальные особенности партнера; г)  бестактность;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неконтролируемость эмоционального состояния; е)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ж)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 Конфликтная ситуация —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открытое противостояние взаимоисключающих интересов;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накопившиеся противоречия; в)  стечения обстоятельств.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 Конфликтогены — это слова, действия (бездействия), которые: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способствуют возникновению конфликта;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препятствуют возникновению конфликта; в)  помогают разрешить конфликт.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 Определите, какая ситуация характеризует: а) внутриличностный конфликт; б) межличностный конфликт.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1-а.  Конфликт, возникающий у руководителя организации в результате проявления родственных чувств к одному из подчиненных и служебного долга.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2-б.  Конфликт между руководителем и подчиненным по поводу премирования.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«Поиск решения, удовлетворяющий интересы двух сторон» —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компромисс; б)  сотрудничество; в)  избегание;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соперничество; д)  приспособление.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 Из предложенных характеристик выберите те, которые по смыслу соответствуют: а) сотрудничеству; б) компромиссу; в) избеганию; г) соперничеству; д) приспособлению.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1-г.  Открытая борьба за свои интересы.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2-а  Поиск решения, удовлетворяющий интересы двух сторон.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3-в.  Стремление выйти из конфликта, не решая его.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4-б.  Урегулирование разногласий через взаимные уступки.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5-д.  Тенденция сглаживать противоречия, поступаясь своими интересами.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Укажите позиции, которые соответствуют компромиссу.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1. Одна из сторон обладает достаточной властью и авторитетом.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2. Обе стороны обладают одинаковой властью.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3. Обе стороны желают одного и того же, и удовлетворение этого желания имеет большое значение.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4.  Когда иного выбора нет и терять уже нечего.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5. Возможность выработать временное решение, так как на выработку другого нет времени.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6. Одна из сторон считает, что нет серьезных оснований для продолжения контактов.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компромисс;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сотрудничество;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избегание;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приспособление;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соперничество.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Укажите позиции, которые соответствуют приспособлению: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правда на вашей стороне;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недостаток власти для решения проблемы желаемым способом;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лучше сохранить добрые отношения с партнером, чем отстаивать свою точку зрения;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открытое обсуждение проблем приведет к ухудшению ситуации;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предмет разногласия неважен и случившееся не особо волнует.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Укажите позиции правильного поведения в условиях конфликтной ситуации: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настаивая на своем предложении, не отвергайте предложения партнера, рассматривайте все предложения и оценивайте все «за» и «против»;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демонстрируйте свое превосходство;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не позволяйте себе отвечать агрессией на агрессию;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независимо от результата разрешения конфликта старайтесь не разрушать отношения с партнером;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старайтесь как можно чаще обращать внимание на отрицательное эмоциональное состояние партнера: «Что ты злишься?»; «Не надо так нервничать!»;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предлагайте партнеру включать механизм идентификации: «Если бы вы были на моем месте, какие действия предприняли бы?»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Чего нельзя допускать в условиях конфликта: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преувеличивать свои заслуги;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обрушивать на партнера множество претензий;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исходить из добрых намерений партнера;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видеть все только со своей позиции;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учитывать интересы партнера по общению;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 критически оценивать партнера. 2. Обе стороны обладают одинаковой властью.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</w:t>
      </w:r>
      <w:r>
        <w:rPr>
          <w:rFonts w:ascii="Times New Roman" w:eastAsia="Times New Roman" w:hAnsi="Times New Roman" w:cs="Times New Roman"/>
          <w:b/>
          <w:lang w:eastAsia="ru-RU"/>
        </w:rPr>
        <w:t>8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Укажите правильный ответ. При удивлении: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брови подняты;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глаза широко открыты;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рот приоткрыт;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 все ответы верны;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 все ответы неверны.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19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 Если партнер по общению сдвинул очки на кончик носа и взгляд устремил поверх очков, отклонился назад и указательный палец вытянул вдоль щеки, при этом остальные пальцы располагаются под подбородком, то это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желание действовать активно;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критическое оценивание;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 задумчивость.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</w:t>
      </w:r>
      <w:r>
        <w:rPr>
          <w:rFonts w:ascii="Times New Roman" w:eastAsia="Times New Roman" w:hAnsi="Times New Roman" w:cs="Times New Roman"/>
          <w:b/>
          <w:lang w:eastAsia="ru-RU"/>
        </w:rPr>
        <w:t>0</w:t>
      </w:r>
      <w:r w:rsidRPr="00507843">
        <w:rPr>
          <w:rFonts w:ascii="Times New Roman" w:eastAsia="Times New Roman" w:hAnsi="Times New Roman" w:cs="Times New Roman"/>
          <w:b/>
          <w:lang w:eastAsia="ru-RU"/>
        </w:rPr>
        <w:t>.  Если голова собеседника слегка наклонена вбок, он открыто улыбается, удобно сидит на стуле, иногда</w:t>
      </w:r>
      <w:r w:rsidRPr="00507843">
        <w:rPr>
          <w:rFonts w:ascii="Times New Roman" w:eastAsia="Times New Roman" w:hAnsi="Times New Roman" w:cs="Times New Roman"/>
          <w:lang w:eastAsia="ru-RU"/>
        </w:rPr>
        <w:t xml:space="preserve"> глаза прикрывает на мгновения с одновременным чуть-чуть заметным кивком головы, то это означает: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 вовлеченность в проблему;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 доверительность и согласие;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в)  смущение и неуверенность.</w:t>
      </w:r>
    </w:p>
    <w:p w:rsidR="00AC03E5" w:rsidRPr="00C05576" w:rsidRDefault="00AC03E5" w:rsidP="00404E68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507843" w:rsidRDefault="00AC03E5" w:rsidP="00404E68">
      <w:pPr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07843">
        <w:rPr>
          <w:rFonts w:ascii="Times New Roman" w:eastAsia="Times New Roman" w:hAnsi="Times New Roman" w:cs="Times New Roman"/>
          <w:b/>
          <w:szCs w:val="24"/>
        </w:rPr>
        <w:t>Формы делового общения и их характеристики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1. При представлении необходимо спросить предварительно разрешение на это: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у того, кому представляют;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у того, кого представляют.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2. Во время служебного разговора: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нельзя перебивать собеседника ни в коем случае;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можно, извинившись, перебить собеседника лишь в тех случаях, если он значительно отклонился от темы разговора;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извинившись, можно перебить собеседника, если у вас возник вопрос.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3. Если во время разговора старший по возрасту или положению встал, вы: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можете продолжить разговор сидя;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должны встать и вести разговор стоя.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4. Если во время разговора в кабинете у начальника вам захотелось курить, вы: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извинившись, попросите у начальника разрешение закурить;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воздержитесь от курения до окончания разговора.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5. Длительность телефонного разговора определяет: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позвонивший;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позвонили.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6. Если тот, кому позвонили, очень спешит или занят: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он должен тем не менее выслушать позвонившего до конца;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извинившись и объяснив причину, он может попросить окончить разговор.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7. Правила приличия требуют приходить в гости: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точно в указанное время;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за четверть часа до указанного времени;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через полчаса после указанного времени.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8.  Принимающий подарок должен: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развернуть его, посмотреть, поблагодарить дарящего и показать подарок гостям;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развернуть его, посмотреть и поблагодарить дарящего;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поблагодарить дарящего и, не разворачивая подарка, отложить его в сторону.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9. Право делать дорогие подарки имеют: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сослуживцы;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родственники и близкие люди;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любой из приглашенных на торжество.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10. Надо ли приветствовать человека, которого вы не в первый раз встречаете в течение дня?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11.  Кто должен первым протянуть руку для рукопожатия?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тот, кого представляют;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представляют.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12.  Если женщину знакомят с мужчиной почетного возраста и положения, то она: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должна встать со стула;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может не вставать.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13.  Следует ли стучать в дверь кабинета, прежде чем войти туда, если в нем работают более двух человек?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нет.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14.  Кто должен вновь набрать номер телефона при механическом отрыве связи, если разговор еще не закончен?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тот, кто звонил;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тот, кому звонил;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тот, кто младше по возрасту или положению.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15. Можно ли дарить цветы мужчине?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lastRenderedPageBreak/>
        <w:t>а) да, всегда;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да, если мужчина любит цветы;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нет, никогда.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16. При подарке книги, надо ли ее подписывать (укажите неверный ответ)?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да, всегда;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да, если вы — автор;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нет, лучше вложить в нее открытку с пожеланиями.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07843">
        <w:rPr>
          <w:rFonts w:ascii="Times New Roman" w:eastAsia="Times New Roman" w:hAnsi="Times New Roman" w:cs="Times New Roman"/>
          <w:b/>
          <w:lang w:eastAsia="ru-RU"/>
        </w:rPr>
        <w:t>17.  Мужчине — руководителю организации можно подарить: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а) набор галстуков;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б) набор ножей;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в) набор марочных вин;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г) часы;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д) золотую цепочку;</w:t>
      </w:r>
    </w:p>
    <w:p w:rsidR="00AC03E5" w:rsidRPr="00507843" w:rsidRDefault="00AC03E5" w:rsidP="00404E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7843">
        <w:rPr>
          <w:rFonts w:ascii="Times New Roman" w:eastAsia="Times New Roman" w:hAnsi="Times New Roman" w:cs="Times New Roman"/>
          <w:lang w:eastAsia="ru-RU"/>
        </w:rPr>
        <w:t>е) запонки.</w:t>
      </w:r>
    </w:p>
    <w:p w:rsidR="00AC03E5" w:rsidRDefault="00AC03E5" w:rsidP="00404E68">
      <w:pPr>
        <w:pStyle w:val="aa"/>
        <w:ind w:left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534B88" w:rsidRDefault="00AC03E5" w:rsidP="00404E68">
      <w:pPr>
        <w:spacing w:after="0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534B88">
        <w:rPr>
          <w:rFonts w:ascii="Times New Roman" w:eastAsia="Times New Roman" w:hAnsi="Times New Roman" w:cs="Times New Roman"/>
          <w:b/>
          <w:szCs w:val="24"/>
        </w:rPr>
        <w:t>Конфликт: его сущность и основные характеристики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1. В группе  начался спор на повышенных тонах. Ваша реакция: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 принимаю участия;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лишь кратко высказываюсь в защиту той точки зрения, которую считаю правильной;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активно вмешиваюсь и «вызываю огонь на себя».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2. Выступаете ли вы на собраниях (классных часах) с критикой руководства?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нет;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только если имею для этого веские основания;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критикую всегда и по любому поводу.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3. Часто ли вы спорите с друзьями?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только в шутку и если это люди необидчивые;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лишь по принципиальным вопросам;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споры – моя стихия.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4. Вы стоите в очереди. Как вы реагируете, если кто-то лезет вперед?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возмущаюсь в душе, но молчу: себе дороже;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делаю замечание - надо же научить грубияна хорошему тону;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споры – моя стихия.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5. Дома на обед подали несоленый суп. Ваша реакция.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не буду поднимать бучу из-за пустяка;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молча возьму солонку;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не удержусь от едких замечаний и, быть может, демонстративно откажусь от еды.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6. На улице или в транспорте вам наступили на ногу...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С возмущением посмотрю на обидчика;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сухо, без эмоций сделаю замечание;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выскажусь, не стесняясь в выражениях.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7. Кто-то в семье купил вещь, которая вам не нравится.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промолчу;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ограничусь коротким, но тактичным комментарием;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выскажу все, что я об этом думаю.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b/>
          <w:szCs w:val="16"/>
          <w:lang w:eastAsia="ru-RU"/>
        </w:rPr>
      </w:pPr>
      <w:r w:rsidRPr="00534B88">
        <w:rPr>
          <w:rFonts w:ascii="Times New Roman" w:eastAsia="Times New Roman" w:hAnsi="Times New Roman"/>
          <w:b/>
          <w:szCs w:val="16"/>
          <w:lang w:eastAsia="ru-RU"/>
        </w:rPr>
        <w:t>8. Не повезло, на улице в лотерею вы просадили кучу денег, как вы к этому относитесь?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а) постараюсь казаться равнодушным, но дам себе слово никогда больше не участвовать в этом безобразии;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б) не скрою досады, но отнесусь к этому с юмором, пообещав взять реванш;</w:t>
      </w:r>
    </w:p>
    <w:p w:rsidR="00AC03E5" w:rsidRPr="00534B88" w:rsidRDefault="00AC03E5" w:rsidP="00404E68">
      <w:pPr>
        <w:spacing w:after="0" w:line="240" w:lineRule="auto"/>
        <w:rPr>
          <w:rFonts w:ascii="Times New Roman" w:eastAsia="Times New Roman" w:hAnsi="Times New Roman"/>
          <w:szCs w:val="16"/>
          <w:lang w:eastAsia="ru-RU"/>
        </w:rPr>
      </w:pPr>
      <w:r w:rsidRPr="00534B88">
        <w:rPr>
          <w:rFonts w:ascii="Times New Roman" w:eastAsia="Times New Roman" w:hAnsi="Times New Roman"/>
          <w:szCs w:val="16"/>
          <w:lang w:eastAsia="ru-RU"/>
        </w:rPr>
        <w:t>в) проигрыш испортит мне настроение, подумаю, как отомстить лохотронщику.</w:t>
      </w:r>
    </w:p>
    <w:p w:rsidR="00AC03E5" w:rsidRDefault="00AC03E5" w:rsidP="00404E68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C03E5" w:rsidRPr="00D9028F" w:rsidRDefault="00AC03E5" w:rsidP="00404E68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3E5" w:rsidRPr="00534B88" w:rsidRDefault="00AC03E5" w:rsidP="00404E68">
      <w:pPr>
        <w:pStyle w:val="aa"/>
        <w:widowControl w:val="0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Cs w:val="28"/>
        </w:rPr>
      </w:pPr>
      <w:r w:rsidRPr="00534B88">
        <w:rPr>
          <w:rFonts w:ascii="Times New Roman" w:hAnsi="Times New Roman" w:cs="Times New Roman"/>
          <w:b/>
          <w:szCs w:val="28"/>
        </w:rPr>
        <w:t xml:space="preserve"> Практическая работапредставлена в Методических указания по выполнению практических работ</w:t>
      </w:r>
    </w:p>
    <w:p w:rsidR="00AC03E5" w:rsidRPr="00534B88" w:rsidRDefault="00AC03E5" w:rsidP="00404E68">
      <w:pPr>
        <w:pStyle w:val="aa"/>
        <w:ind w:left="0"/>
        <w:rPr>
          <w:rFonts w:ascii="Times New Roman" w:hAnsi="Times New Roman" w:cs="Times New Roman"/>
          <w:b/>
          <w:szCs w:val="28"/>
        </w:rPr>
      </w:pPr>
    </w:p>
    <w:p w:rsidR="00AC03E5" w:rsidRPr="00534B88" w:rsidRDefault="00AC03E5" w:rsidP="00404E6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AC03E5" w:rsidRPr="00534B88" w:rsidRDefault="00AC03E5" w:rsidP="00404E68">
      <w:pPr>
        <w:pStyle w:val="aa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Cs w:val="28"/>
        </w:rPr>
      </w:pPr>
      <w:r w:rsidRPr="00534B88">
        <w:rPr>
          <w:rFonts w:ascii="Times New Roman" w:hAnsi="Times New Roman" w:cs="Times New Roman"/>
          <w:b/>
          <w:szCs w:val="28"/>
        </w:rPr>
        <w:t>2.4 Вопросы к дифференцированному зачету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учебной дисциплины «Психология общения». Основные понятия. Требования к изучаемой дисциплине.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 общения в профессиональной деятельности человека.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индивидуальных различий на особенности коммуникации в группе.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и место общения в структуре деятельности.</w:t>
      </w: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в системе межличностных и общественных отношений. Социальная роль.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общения. Виды, функции общения.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средства общения. Единство общения и деятельности.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коммуникации, ее роль и функции в зависимости от психологических теорий, в которых она рассматривается. 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Преимущества и негативные последствия смешения межличностного и ролевого  общения.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социальной перцепции. Факторы, оказывающие влияние на восприятие. Искажения в процессе восприятия.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механизмы восприятия. Влияние имиджа на восприятие человека.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как организация совместной деятельности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элементы коммуникации. Вербальная коммуникация. Коммуникативные  барьеры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Невербальная коммуникация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развития коммуникативных способностей. Виды, правила и техники слушания. 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рефлексивного и нерефлексивного слушания.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Толерантность и ее значение в развитии  коммуникационных  способностей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беседа. Формы постановки вопросов.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особенности ведения деловых дискуссий и публичных выступлений. Аргументация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каждой формы вопросов (закрытые, открытые, риторические, радикальные и др.), задаваемых в ходе беседы.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конфликта и его структура. Невербальное проявление конфликта. Стратегия разрешения конфликтов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поведения в конфликтах К. Томаса. Анализ своего поведения на основании результатов диагностики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производственных конфликтов и составление алгоритма выхода из конфликтной ситуации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эмоционального реагирования в конфликтах. Гнев и агрессия. Разрядка эмоций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конфликтах. Влияние толерантности на разрешение конфликтной ситуации.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руководителя в разрешении конфликтов.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негативных эмоций в общении человека. Толерантное поведение</w:t>
      </w:r>
    </w:p>
    <w:p w:rsidR="00AC03E5" w:rsidRPr="00D9028F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Понятие: этика и мораль. Категории этики. Нормы морали. Моральные принципы и нормы как основа эффективного общения</w:t>
      </w:r>
    </w:p>
    <w:p w:rsidR="00404E68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Деловой этикет в профессиональной деятельности. Взаимосвязь делового этикета и этики деловых отношений</w:t>
      </w: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04E68" w:rsidRPr="00404E68" w:rsidRDefault="00AC03E5" w:rsidP="00404E68">
      <w:pPr>
        <w:numPr>
          <w:ilvl w:val="0"/>
          <w:numId w:val="2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делового этикета и их значение в профессиональной  сфере.</w:t>
      </w:r>
      <w:bookmarkStart w:id="3" w:name="_Toc317161590"/>
      <w:bookmarkEnd w:id="2"/>
      <w:bookmarkEnd w:id="3"/>
    </w:p>
    <w:sectPr w:rsidR="00404E68" w:rsidRPr="00404E68" w:rsidSect="00404E6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F69" w:rsidRDefault="00F30F69" w:rsidP="00025A59">
      <w:pPr>
        <w:spacing w:after="0" w:line="240" w:lineRule="auto"/>
      </w:pPr>
      <w:r>
        <w:separator/>
      </w:r>
    </w:p>
  </w:endnote>
  <w:endnote w:type="continuationSeparator" w:id="0">
    <w:p w:rsidR="00F30F69" w:rsidRDefault="00F30F69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36751"/>
    </w:sdtPr>
    <w:sdtContent>
      <w:p w:rsidR="00E5431F" w:rsidRDefault="00876CF3">
        <w:pPr>
          <w:pStyle w:val="af1"/>
          <w:jc w:val="right"/>
        </w:pPr>
        <w:r>
          <w:rPr>
            <w:noProof/>
          </w:rPr>
          <w:fldChar w:fldCharType="begin"/>
        </w:r>
        <w:r w:rsidR="00E5431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242A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431F" w:rsidRDefault="00E5431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F69" w:rsidRDefault="00F30F69" w:rsidP="00025A59">
      <w:pPr>
        <w:spacing w:after="0" w:line="240" w:lineRule="auto"/>
      </w:pPr>
      <w:r>
        <w:separator/>
      </w:r>
    </w:p>
  </w:footnote>
  <w:footnote w:type="continuationSeparator" w:id="0">
    <w:p w:rsidR="00F30F69" w:rsidRDefault="00F30F69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A25"/>
    <w:multiLevelType w:val="hybridMultilevel"/>
    <w:tmpl w:val="70B43268"/>
    <w:lvl w:ilvl="0" w:tplc="1A0A3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F30B84"/>
    <w:multiLevelType w:val="hybridMultilevel"/>
    <w:tmpl w:val="13E4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68C3B98"/>
    <w:multiLevelType w:val="hybridMultilevel"/>
    <w:tmpl w:val="566844B2"/>
    <w:lvl w:ilvl="0" w:tplc="68FA95E0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874FF"/>
    <w:multiLevelType w:val="hybridMultilevel"/>
    <w:tmpl w:val="B418A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A227F"/>
    <w:multiLevelType w:val="hybridMultilevel"/>
    <w:tmpl w:val="715E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60537"/>
    <w:multiLevelType w:val="hybridMultilevel"/>
    <w:tmpl w:val="7260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438A2"/>
    <w:multiLevelType w:val="hybridMultilevel"/>
    <w:tmpl w:val="A698BFE2"/>
    <w:lvl w:ilvl="0" w:tplc="845EA1C2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9">
    <w:nsid w:val="352C0B1D"/>
    <w:multiLevelType w:val="hybridMultilevel"/>
    <w:tmpl w:val="2D7AEEE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636AF8"/>
    <w:multiLevelType w:val="hybridMultilevel"/>
    <w:tmpl w:val="2228B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A653F"/>
    <w:multiLevelType w:val="hybridMultilevel"/>
    <w:tmpl w:val="EBD8615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7961663"/>
    <w:multiLevelType w:val="hybridMultilevel"/>
    <w:tmpl w:val="20A24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B07751"/>
    <w:multiLevelType w:val="hybridMultilevel"/>
    <w:tmpl w:val="6B6E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D1D91"/>
    <w:multiLevelType w:val="multilevel"/>
    <w:tmpl w:val="2BBE6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1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  <w:b/>
      </w:rPr>
    </w:lvl>
  </w:abstractNum>
  <w:abstractNum w:abstractNumId="17">
    <w:nsid w:val="489A0DF5"/>
    <w:multiLevelType w:val="multilevel"/>
    <w:tmpl w:val="7626F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490A4590"/>
    <w:multiLevelType w:val="hybridMultilevel"/>
    <w:tmpl w:val="E684F356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7C4D89"/>
    <w:multiLevelType w:val="multilevel"/>
    <w:tmpl w:val="7256B0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4BED14B5"/>
    <w:multiLevelType w:val="hybridMultilevel"/>
    <w:tmpl w:val="37B0ED74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7575A0"/>
    <w:multiLevelType w:val="hybridMultilevel"/>
    <w:tmpl w:val="F502D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132B6"/>
    <w:multiLevelType w:val="hybridMultilevel"/>
    <w:tmpl w:val="1C264EB6"/>
    <w:lvl w:ilvl="0" w:tplc="BA6E7D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6D97D25"/>
    <w:multiLevelType w:val="hybridMultilevel"/>
    <w:tmpl w:val="5D26C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96748"/>
    <w:multiLevelType w:val="multilevel"/>
    <w:tmpl w:val="BF942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5">
    <w:nsid w:val="5F6903A0"/>
    <w:multiLevelType w:val="multilevel"/>
    <w:tmpl w:val="91EEF0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948DE"/>
    <w:multiLevelType w:val="hybridMultilevel"/>
    <w:tmpl w:val="5BD6B57C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A4F45"/>
    <w:multiLevelType w:val="hybridMultilevel"/>
    <w:tmpl w:val="B5AE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27073D"/>
    <w:multiLevelType w:val="hybridMultilevel"/>
    <w:tmpl w:val="F5461FB6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00987A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41F8E"/>
    <w:multiLevelType w:val="hybridMultilevel"/>
    <w:tmpl w:val="7C0AF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562C4"/>
    <w:multiLevelType w:val="hybridMultilevel"/>
    <w:tmpl w:val="DE40F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6448C"/>
    <w:multiLevelType w:val="hybridMultilevel"/>
    <w:tmpl w:val="DB3AFB02"/>
    <w:lvl w:ilvl="0" w:tplc="6D9EE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7251234"/>
    <w:multiLevelType w:val="hybridMultilevel"/>
    <w:tmpl w:val="1C52BC8E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12"/>
  </w:num>
  <w:num w:numId="5">
    <w:abstractNumId w:val="26"/>
  </w:num>
  <w:num w:numId="6">
    <w:abstractNumId w:val="13"/>
  </w:num>
  <w:num w:numId="7">
    <w:abstractNumId w:val="9"/>
  </w:num>
  <w:num w:numId="8">
    <w:abstractNumId w:val="4"/>
  </w:num>
  <w:num w:numId="9">
    <w:abstractNumId w:val="32"/>
  </w:num>
  <w:num w:numId="10">
    <w:abstractNumId w:val="14"/>
  </w:num>
  <w:num w:numId="11">
    <w:abstractNumId w:val="17"/>
  </w:num>
  <w:num w:numId="12">
    <w:abstractNumId w:val="24"/>
  </w:num>
  <w:num w:numId="13">
    <w:abstractNumId w:val="22"/>
  </w:num>
  <w:num w:numId="14">
    <w:abstractNumId w:val="34"/>
  </w:num>
  <w:num w:numId="15">
    <w:abstractNumId w:val="8"/>
  </w:num>
  <w:num w:numId="16">
    <w:abstractNumId w:val="0"/>
  </w:num>
  <w:num w:numId="17">
    <w:abstractNumId w:val="29"/>
  </w:num>
  <w:num w:numId="18">
    <w:abstractNumId w:val="27"/>
  </w:num>
  <w:num w:numId="19">
    <w:abstractNumId w:val="16"/>
  </w:num>
  <w:num w:numId="20">
    <w:abstractNumId w:val="18"/>
  </w:num>
  <w:num w:numId="21">
    <w:abstractNumId w:val="30"/>
  </w:num>
  <w:num w:numId="22">
    <w:abstractNumId w:val="31"/>
  </w:num>
  <w:num w:numId="23">
    <w:abstractNumId w:val="28"/>
  </w:num>
  <w:num w:numId="24">
    <w:abstractNumId w:val="15"/>
  </w:num>
  <w:num w:numId="25">
    <w:abstractNumId w:val="5"/>
  </w:num>
  <w:num w:numId="26">
    <w:abstractNumId w:val="23"/>
  </w:num>
  <w:num w:numId="27">
    <w:abstractNumId w:val="10"/>
  </w:num>
  <w:num w:numId="28">
    <w:abstractNumId w:val="21"/>
  </w:num>
  <w:num w:numId="29">
    <w:abstractNumId w:val="6"/>
  </w:num>
  <w:num w:numId="30">
    <w:abstractNumId w:val="25"/>
  </w:num>
  <w:num w:numId="31">
    <w:abstractNumId w:val="7"/>
  </w:num>
  <w:num w:numId="32">
    <w:abstractNumId w:val="1"/>
  </w:num>
  <w:num w:numId="33">
    <w:abstractNumId w:val="20"/>
  </w:num>
  <w:num w:numId="34">
    <w:abstractNumId w:val="11"/>
  </w:num>
  <w:num w:numId="35">
    <w:abstractNumId w:val="19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10FFD"/>
    <w:rsid w:val="00012A79"/>
    <w:rsid w:val="00012EEB"/>
    <w:rsid w:val="00013FEC"/>
    <w:rsid w:val="00016CAF"/>
    <w:rsid w:val="0002568E"/>
    <w:rsid w:val="00025A59"/>
    <w:rsid w:val="00025DE8"/>
    <w:rsid w:val="00046844"/>
    <w:rsid w:val="0005040F"/>
    <w:rsid w:val="000708B2"/>
    <w:rsid w:val="00071152"/>
    <w:rsid w:val="000A2FDC"/>
    <w:rsid w:val="000A50D4"/>
    <w:rsid w:val="000D0FE6"/>
    <w:rsid w:val="000F468D"/>
    <w:rsid w:val="000F4FD8"/>
    <w:rsid w:val="00116D54"/>
    <w:rsid w:val="00117CDA"/>
    <w:rsid w:val="0014107F"/>
    <w:rsid w:val="00143D47"/>
    <w:rsid w:val="00152601"/>
    <w:rsid w:val="00162FE8"/>
    <w:rsid w:val="0016702F"/>
    <w:rsid w:val="00184649"/>
    <w:rsid w:val="00185E1F"/>
    <w:rsid w:val="00194731"/>
    <w:rsid w:val="001C62C3"/>
    <w:rsid w:val="001E3088"/>
    <w:rsid w:val="001F3DD3"/>
    <w:rsid w:val="001F7632"/>
    <w:rsid w:val="00210875"/>
    <w:rsid w:val="00225D8B"/>
    <w:rsid w:val="00231C00"/>
    <w:rsid w:val="002435EF"/>
    <w:rsid w:val="002536B4"/>
    <w:rsid w:val="002616D0"/>
    <w:rsid w:val="002665E1"/>
    <w:rsid w:val="00277521"/>
    <w:rsid w:val="002862FA"/>
    <w:rsid w:val="002B11D3"/>
    <w:rsid w:val="002C69A9"/>
    <w:rsid w:val="002F3C93"/>
    <w:rsid w:val="003173EC"/>
    <w:rsid w:val="00351970"/>
    <w:rsid w:val="003555C9"/>
    <w:rsid w:val="003B77F3"/>
    <w:rsid w:val="003D30A4"/>
    <w:rsid w:val="003E05D6"/>
    <w:rsid w:val="003E7614"/>
    <w:rsid w:val="003F57ED"/>
    <w:rsid w:val="00404E68"/>
    <w:rsid w:val="00415C0F"/>
    <w:rsid w:val="004223C4"/>
    <w:rsid w:val="004302D9"/>
    <w:rsid w:val="004342E9"/>
    <w:rsid w:val="004603F5"/>
    <w:rsid w:val="004901C8"/>
    <w:rsid w:val="00492C67"/>
    <w:rsid w:val="004D7C37"/>
    <w:rsid w:val="00505B30"/>
    <w:rsid w:val="0053200D"/>
    <w:rsid w:val="005466EC"/>
    <w:rsid w:val="00557128"/>
    <w:rsid w:val="005577BB"/>
    <w:rsid w:val="0058719D"/>
    <w:rsid w:val="005A343B"/>
    <w:rsid w:val="005B07B7"/>
    <w:rsid w:val="005C3FA4"/>
    <w:rsid w:val="005C52C0"/>
    <w:rsid w:val="005C66D7"/>
    <w:rsid w:val="005D44D3"/>
    <w:rsid w:val="005D5B4D"/>
    <w:rsid w:val="005F0C2A"/>
    <w:rsid w:val="005F2DDE"/>
    <w:rsid w:val="00601C86"/>
    <w:rsid w:val="0063483A"/>
    <w:rsid w:val="00660175"/>
    <w:rsid w:val="006606F3"/>
    <w:rsid w:val="00682FCA"/>
    <w:rsid w:val="006B3FA6"/>
    <w:rsid w:val="006C7C36"/>
    <w:rsid w:val="006D1144"/>
    <w:rsid w:val="006E4BD8"/>
    <w:rsid w:val="006E7332"/>
    <w:rsid w:val="007030CB"/>
    <w:rsid w:val="007242AC"/>
    <w:rsid w:val="007346B4"/>
    <w:rsid w:val="00741018"/>
    <w:rsid w:val="007578AD"/>
    <w:rsid w:val="007656E0"/>
    <w:rsid w:val="00772223"/>
    <w:rsid w:val="00774BEB"/>
    <w:rsid w:val="007B045D"/>
    <w:rsid w:val="007C1ACF"/>
    <w:rsid w:val="007D3678"/>
    <w:rsid w:val="00802C1F"/>
    <w:rsid w:val="008140DF"/>
    <w:rsid w:val="00816388"/>
    <w:rsid w:val="0083630D"/>
    <w:rsid w:val="00836FF6"/>
    <w:rsid w:val="0087445C"/>
    <w:rsid w:val="00876CF3"/>
    <w:rsid w:val="008A091F"/>
    <w:rsid w:val="008B1D42"/>
    <w:rsid w:val="008B2CB9"/>
    <w:rsid w:val="008B3624"/>
    <w:rsid w:val="008B44A0"/>
    <w:rsid w:val="008D2A40"/>
    <w:rsid w:val="008D2ECB"/>
    <w:rsid w:val="008F23CF"/>
    <w:rsid w:val="00903F2A"/>
    <w:rsid w:val="009046F2"/>
    <w:rsid w:val="009219D3"/>
    <w:rsid w:val="00925A93"/>
    <w:rsid w:val="00950431"/>
    <w:rsid w:val="00951588"/>
    <w:rsid w:val="00953070"/>
    <w:rsid w:val="009703C6"/>
    <w:rsid w:val="00971463"/>
    <w:rsid w:val="00980E45"/>
    <w:rsid w:val="00983256"/>
    <w:rsid w:val="00985472"/>
    <w:rsid w:val="00986AB2"/>
    <w:rsid w:val="009A19AF"/>
    <w:rsid w:val="009A6B1B"/>
    <w:rsid w:val="009B658D"/>
    <w:rsid w:val="009D2235"/>
    <w:rsid w:val="009E7437"/>
    <w:rsid w:val="009F1C99"/>
    <w:rsid w:val="009F5C35"/>
    <w:rsid w:val="009F5CFF"/>
    <w:rsid w:val="00A077CE"/>
    <w:rsid w:val="00A1437E"/>
    <w:rsid w:val="00A20C6B"/>
    <w:rsid w:val="00A212DF"/>
    <w:rsid w:val="00A2311F"/>
    <w:rsid w:val="00A27709"/>
    <w:rsid w:val="00A35472"/>
    <w:rsid w:val="00A60F6D"/>
    <w:rsid w:val="00A770D6"/>
    <w:rsid w:val="00A8720F"/>
    <w:rsid w:val="00AC03E5"/>
    <w:rsid w:val="00AC2EC8"/>
    <w:rsid w:val="00AE0682"/>
    <w:rsid w:val="00B0026D"/>
    <w:rsid w:val="00B21F06"/>
    <w:rsid w:val="00B22EFC"/>
    <w:rsid w:val="00B2793A"/>
    <w:rsid w:val="00B2798D"/>
    <w:rsid w:val="00B30258"/>
    <w:rsid w:val="00B30408"/>
    <w:rsid w:val="00B320CF"/>
    <w:rsid w:val="00B35105"/>
    <w:rsid w:val="00B4711B"/>
    <w:rsid w:val="00B539D6"/>
    <w:rsid w:val="00B56FD5"/>
    <w:rsid w:val="00B71CE4"/>
    <w:rsid w:val="00B74F8D"/>
    <w:rsid w:val="00B93B10"/>
    <w:rsid w:val="00B94C82"/>
    <w:rsid w:val="00BA4CF6"/>
    <w:rsid w:val="00BA4D9E"/>
    <w:rsid w:val="00BC5EA1"/>
    <w:rsid w:val="00C17B29"/>
    <w:rsid w:val="00C3276F"/>
    <w:rsid w:val="00C34533"/>
    <w:rsid w:val="00C619DF"/>
    <w:rsid w:val="00C82A05"/>
    <w:rsid w:val="00C83747"/>
    <w:rsid w:val="00C97AF8"/>
    <w:rsid w:val="00CA178B"/>
    <w:rsid w:val="00CA3874"/>
    <w:rsid w:val="00CB08F6"/>
    <w:rsid w:val="00CC72EB"/>
    <w:rsid w:val="00CE3EDF"/>
    <w:rsid w:val="00CE63E7"/>
    <w:rsid w:val="00D11137"/>
    <w:rsid w:val="00D1158B"/>
    <w:rsid w:val="00D20D8A"/>
    <w:rsid w:val="00D377F9"/>
    <w:rsid w:val="00D753D7"/>
    <w:rsid w:val="00D83FBF"/>
    <w:rsid w:val="00D9028F"/>
    <w:rsid w:val="00DD152D"/>
    <w:rsid w:val="00DE2D02"/>
    <w:rsid w:val="00E337C0"/>
    <w:rsid w:val="00E430C7"/>
    <w:rsid w:val="00E5431F"/>
    <w:rsid w:val="00E74C1C"/>
    <w:rsid w:val="00E91C88"/>
    <w:rsid w:val="00ED0E20"/>
    <w:rsid w:val="00ED0EFD"/>
    <w:rsid w:val="00ED20E6"/>
    <w:rsid w:val="00ED7E9F"/>
    <w:rsid w:val="00EF5325"/>
    <w:rsid w:val="00F02492"/>
    <w:rsid w:val="00F10E2D"/>
    <w:rsid w:val="00F30F69"/>
    <w:rsid w:val="00F41299"/>
    <w:rsid w:val="00F5563A"/>
    <w:rsid w:val="00F60DDC"/>
    <w:rsid w:val="00F61BF0"/>
    <w:rsid w:val="00F852B2"/>
    <w:rsid w:val="00F9245D"/>
    <w:rsid w:val="00F96E3C"/>
    <w:rsid w:val="00FB0EB5"/>
    <w:rsid w:val="00FB1F69"/>
    <w:rsid w:val="00FC1B13"/>
    <w:rsid w:val="00FC2B59"/>
    <w:rsid w:val="00FD6E3D"/>
    <w:rsid w:val="00FD7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3B"/>
  </w:style>
  <w:style w:type="paragraph" w:styleId="2">
    <w:name w:val="heading 2"/>
    <w:basedOn w:val="a"/>
    <w:next w:val="a"/>
    <w:link w:val="20"/>
    <w:unhideWhenUsed/>
    <w:qFormat/>
    <w:rsid w:val="00F9245D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iPriority w:val="99"/>
    <w:semiHidden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paragraph" w:styleId="ab">
    <w:name w:val="Body Text Indent"/>
    <w:basedOn w:val="a"/>
    <w:link w:val="ac"/>
    <w:uiPriority w:val="99"/>
    <w:rsid w:val="007030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030C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3F57E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F9245D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F924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92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92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B07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212DF"/>
    <w:pPr>
      <w:spacing w:after="0" w:line="240" w:lineRule="auto"/>
    </w:pPr>
  </w:style>
  <w:style w:type="paragraph" w:styleId="af">
    <w:name w:val="header"/>
    <w:basedOn w:val="a"/>
    <w:link w:val="af0"/>
    <w:uiPriority w:val="99"/>
    <w:semiHidden/>
    <w:unhideWhenUsed/>
    <w:rsid w:val="0040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04E68"/>
  </w:style>
  <w:style w:type="paragraph" w:styleId="af1">
    <w:name w:val="footer"/>
    <w:basedOn w:val="a"/>
    <w:link w:val="af2"/>
    <w:uiPriority w:val="99"/>
    <w:unhideWhenUsed/>
    <w:rsid w:val="0040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04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93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2F1E-D6EC-465D-83F2-209049CD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25</Pages>
  <Words>6271</Words>
  <Characters>35749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62</cp:revision>
  <cp:lastPrinted>2022-10-30T20:18:00Z</cp:lastPrinted>
  <dcterms:created xsi:type="dcterms:W3CDTF">2018-11-23T13:03:00Z</dcterms:created>
  <dcterms:modified xsi:type="dcterms:W3CDTF">2023-02-09T07:50:00Z</dcterms:modified>
</cp:coreProperties>
</file>